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EBED" w14:textId="77777777" w:rsidR="00C360EB" w:rsidRDefault="00000000">
      <w:pPr>
        <w:spacing w:line="240" w:lineRule="auto"/>
        <w:ind w:left="1" w:hanging="3"/>
        <w:jc w:val="center"/>
        <w:rPr>
          <w:rFonts w:ascii="標楷體" w:eastAsia="標楷體" w:hAnsi="標楷體" w:cs="標楷體"/>
          <w:b/>
          <w:sz w:val="28"/>
          <w:szCs w:val="28"/>
          <w:lang w:eastAsia="zh-TW"/>
        </w:rPr>
      </w:pPr>
      <w:r>
        <w:rPr>
          <w:rFonts w:ascii="標楷體" w:eastAsia="標楷體" w:hAnsi="標楷體" w:cs="標楷體"/>
          <w:b/>
          <w:sz w:val="28"/>
          <w:szCs w:val="28"/>
          <w:lang w:eastAsia="zh-TW"/>
        </w:rPr>
        <w:t>中華民國山岳協會</w:t>
      </w:r>
      <w:r>
        <w:rPr>
          <w:noProof/>
        </w:rPr>
        <w:drawing>
          <wp:anchor distT="0" distB="0" distL="0" distR="0" simplePos="0" relativeHeight="251658240" behindDoc="0" locked="0" layoutInCell="1" hidden="0" allowOverlap="1" wp14:anchorId="26631707" wp14:editId="427735EB">
            <wp:simplePos x="0" y="0"/>
            <wp:positionH relativeFrom="column">
              <wp:posOffset>5686425</wp:posOffset>
            </wp:positionH>
            <wp:positionV relativeFrom="paragraph">
              <wp:posOffset>142875</wp:posOffset>
            </wp:positionV>
            <wp:extent cx="441960" cy="301625"/>
            <wp:effectExtent l="0" t="0" r="0" b="0"/>
            <wp:wrapSquare wrapText="bothSides" distT="0" distB="0" distL="0" distR="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41960" cy="301625"/>
                    </a:xfrm>
                    <a:prstGeom prst="rect">
                      <a:avLst/>
                    </a:prstGeom>
                    <a:ln/>
                  </pic:spPr>
                </pic:pic>
              </a:graphicData>
            </a:graphic>
          </wp:anchor>
        </w:drawing>
      </w:r>
    </w:p>
    <w:p w14:paraId="25059587" w14:textId="77777777" w:rsidR="00C360EB" w:rsidRDefault="00000000">
      <w:pPr>
        <w:jc w:val="center"/>
        <w:rPr>
          <w:rFonts w:ascii="標楷體" w:eastAsia="標楷體" w:hAnsi="標楷體" w:cs="標楷體"/>
          <w:sz w:val="32"/>
          <w:szCs w:val="32"/>
          <w:highlight w:val="white"/>
          <w:lang w:eastAsia="zh-TW"/>
        </w:rPr>
      </w:pPr>
      <w:r>
        <w:rPr>
          <w:rFonts w:ascii="標楷體" w:eastAsia="標楷體" w:hAnsi="標楷體" w:cs="標楷體"/>
          <w:sz w:val="32"/>
          <w:szCs w:val="32"/>
          <w:highlight w:val="white"/>
          <w:lang w:eastAsia="zh-TW"/>
        </w:rPr>
        <w:t>2023  全國運動攀登錦標賽</w:t>
      </w:r>
    </w:p>
    <w:p w14:paraId="624618E2" w14:textId="77777777" w:rsidR="00C360EB" w:rsidRDefault="00000000">
      <w:pPr>
        <w:jc w:val="center"/>
        <w:rPr>
          <w:rFonts w:ascii="標楷體" w:eastAsia="標楷體" w:hAnsi="標楷體" w:cs="標楷體"/>
          <w:sz w:val="32"/>
          <w:szCs w:val="32"/>
          <w:highlight w:val="white"/>
        </w:rPr>
      </w:pPr>
      <w:proofErr w:type="spellStart"/>
      <w:r>
        <w:rPr>
          <w:rFonts w:ascii="標楷體" w:eastAsia="標楷體" w:hAnsi="標楷體" w:cs="標楷體"/>
          <w:sz w:val="32"/>
          <w:szCs w:val="32"/>
          <w:highlight w:val="white"/>
        </w:rPr>
        <w:t>競賽規程</w:t>
      </w:r>
      <w:proofErr w:type="spellEnd"/>
    </w:p>
    <w:p w14:paraId="363582D3" w14:textId="77777777" w:rsidR="00C360EB" w:rsidRDefault="00000000">
      <w:pPr>
        <w:widowControl w:val="0"/>
        <w:numPr>
          <w:ilvl w:val="0"/>
          <w:numId w:val="11"/>
        </w:numPr>
        <w:pBdr>
          <w:top w:val="nil"/>
          <w:left w:val="nil"/>
          <w:bottom w:val="nil"/>
          <w:right w:val="nil"/>
          <w:between w:val="nil"/>
        </w:pBdr>
        <w:tabs>
          <w:tab w:val="left" w:pos="480"/>
        </w:tabs>
        <w:rPr>
          <w:rFonts w:ascii="標楷體" w:eastAsia="標楷體" w:hAnsi="標楷體" w:cs="標楷體"/>
          <w:highlight w:val="white"/>
          <w:lang w:eastAsia="zh-TW"/>
        </w:rPr>
      </w:pPr>
      <w:r>
        <w:rPr>
          <w:rFonts w:ascii="標楷體" w:eastAsia="標楷體" w:hAnsi="標楷體" w:cs="標楷體"/>
          <w:lang w:eastAsia="zh-TW"/>
        </w:rPr>
        <w:t>本競賽規程奉教育部體育署112年9月25日</w:t>
      </w:r>
      <w:proofErr w:type="gramStart"/>
      <w:r>
        <w:rPr>
          <w:rFonts w:ascii="標楷體" w:eastAsia="標楷體" w:hAnsi="標楷體" w:cs="標楷體"/>
          <w:lang w:eastAsia="zh-TW"/>
        </w:rPr>
        <w:t>臺</w:t>
      </w:r>
      <w:proofErr w:type="gramEnd"/>
      <w:r>
        <w:rPr>
          <w:rFonts w:ascii="標楷體" w:eastAsia="標楷體" w:hAnsi="標楷體" w:cs="標楷體"/>
          <w:lang w:eastAsia="zh-TW"/>
        </w:rPr>
        <w:t>教授體字第1120038148號函核定 。</w:t>
      </w:r>
    </w:p>
    <w:p w14:paraId="3DE8A1A2" w14:textId="77777777" w:rsidR="00C360EB" w:rsidRDefault="00000000">
      <w:pPr>
        <w:widowControl w:val="0"/>
        <w:numPr>
          <w:ilvl w:val="0"/>
          <w:numId w:val="11"/>
        </w:numPr>
        <w:pBdr>
          <w:top w:val="nil"/>
          <w:left w:val="nil"/>
          <w:bottom w:val="nil"/>
          <w:right w:val="nil"/>
          <w:between w:val="nil"/>
        </w:pBdr>
        <w:tabs>
          <w:tab w:val="left" w:pos="480"/>
        </w:tabs>
        <w:rPr>
          <w:rFonts w:ascii="標楷體" w:eastAsia="標楷體" w:hAnsi="標楷體" w:cs="標楷體"/>
          <w:highlight w:val="white"/>
          <w:lang w:eastAsia="zh-TW"/>
        </w:rPr>
      </w:pPr>
      <w:r>
        <w:rPr>
          <w:rFonts w:ascii="標楷體" w:eastAsia="標楷體" w:hAnsi="標楷體" w:cs="標楷體"/>
          <w:highlight w:val="white"/>
          <w:lang w:eastAsia="zh-TW"/>
        </w:rPr>
        <w:t>宗旨：為推廣全國運動攀登風氣及增加選手參賽經驗，提昇全國攀登技術水準，特舉辦本運動攀登錦標賽。</w:t>
      </w:r>
    </w:p>
    <w:p w14:paraId="208D9A8C" w14:textId="77777777" w:rsidR="00C360EB" w:rsidRDefault="00000000">
      <w:pPr>
        <w:widowControl w:val="0"/>
        <w:numPr>
          <w:ilvl w:val="0"/>
          <w:numId w:val="11"/>
        </w:numPr>
        <w:pBdr>
          <w:top w:val="nil"/>
          <w:left w:val="nil"/>
          <w:bottom w:val="nil"/>
          <w:right w:val="nil"/>
          <w:between w:val="nil"/>
        </w:pBdr>
        <w:tabs>
          <w:tab w:val="left" w:pos="0"/>
          <w:tab w:val="left" w:pos="567"/>
        </w:tabs>
        <w:ind w:left="0" w:firstLine="0"/>
        <w:rPr>
          <w:rFonts w:ascii="標楷體" w:eastAsia="標楷體" w:hAnsi="標楷體" w:cs="標楷體"/>
          <w:highlight w:val="white"/>
          <w:lang w:eastAsia="zh-TW"/>
        </w:rPr>
      </w:pPr>
      <w:r>
        <w:rPr>
          <w:rFonts w:ascii="標楷體" w:eastAsia="標楷體" w:hAnsi="標楷體" w:cs="標楷體"/>
          <w:highlight w:val="white"/>
          <w:lang w:eastAsia="zh-TW"/>
        </w:rPr>
        <w:t>指導單位：教育部體育署</w:t>
      </w:r>
    </w:p>
    <w:p w14:paraId="736EA667" w14:textId="77777777" w:rsidR="00C360EB" w:rsidRDefault="00000000">
      <w:pPr>
        <w:numPr>
          <w:ilvl w:val="0"/>
          <w:numId w:val="11"/>
        </w:numPr>
        <w:pBdr>
          <w:top w:val="nil"/>
          <w:left w:val="nil"/>
          <w:bottom w:val="nil"/>
          <w:right w:val="nil"/>
          <w:between w:val="nil"/>
        </w:pBdr>
        <w:tabs>
          <w:tab w:val="left" w:pos="426"/>
          <w:tab w:val="left" w:pos="567"/>
        </w:tabs>
        <w:ind w:left="0" w:firstLine="0"/>
        <w:rPr>
          <w:rFonts w:ascii="標楷體" w:eastAsia="標楷體" w:hAnsi="標楷體" w:cs="標楷體"/>
          <w:highlight w:val="white"/>
          <w:lang w:eastAsia="zh-TW"/>
        </w:rPr>
      </w:pPr>
      <w:r>
        <w:rPr>
          <w:rFonts w:ascii="標楷體" w:eastAsia="標楷體" w:hAnsi="標楷體" w:cs="標楷體"/>
          <w:highlight w:val="white"/>
          <w:lang w:eastAsia="zh-TW"/>
        </w:rPr>
        <w:t>主辦單位：中華民國山岳協會</w:t>
      </w:r>
    </w:p>
    <w:p w14:paraId="76F2AA70" w14:textId="77777777" w:rsidR="00C360EB" w:rsidRDefault="00000000">
      <w:pPr>
        <w:numPr>
          <w:ilvl w:val="0"/>
          <w:numId w:val="11"/>
        </w:numPr>
        <w:pBdr>
          <w:top w:val="nil"/>
          <w:left w:val="nil"/>
          <w:bottom w:val="nil"/>
          <w:right w:val="nil"/>
          <w:between w:val="nil"/>
        </w:pBdr>
        <w:tabs>
          <w:tab w:val="left" w:pos="426"/>
          <w:tab w:val="left" w:pos="567"/>
        </w:tabs>
        <w:ind w:left="0" w:firstLine="0"/>
        <w:rPr>
          <w:rFonts w:ascii="標楷體" w:eastAsia="標楷體" w:hAnsi="標楷體" w:cs="標楷體"/>
          <w:highlight w:val="white"/>
          <w:lang w:eastAsia="zh-TW"/>
        </w:rPr>
      </w:pPr>
      <w:r>
        <w:rPr>
          <w:rFonts w:ascii="標楷體" w:eastAsia="標楷體" w:hAnsi="標楷體" w:cs="標楷體"/>
          <w:highlight w:val="white"/>
          <w:lang w:eastAsia="zh-TW"/>
        </w:rPr>
        <w:t>承辦單位：中華民國山岳協會運動攀登部</w:t>
      </w:r>
    </w:p>
    <w:p w14:paraId="56816F9D" w14:textId="77777777" w:rsidR="00C360EB" w:rsidRDefault="00000000">
      <w:pPr>
        <w:numPr>
          <w:ilvl w:val="0"/>
          <w:numId w:val="11"/>
        </w:numPr>
        <w:pBdr>
          <w:top w:val="nil"/>
          <w:left w:val="nil"/>
          <w:bottom w:val="nil"/>
          <w:right w:val="nil"/>
          <w:between w:val="nil"/>
        </w:pBdr>
        <w:tabs>
          <w:tab w:val="left" w:pos="567"/>
        </w:tabs>
        <w:rPr>
          <w:rFonts w:ascii="標楷體" w:eastAsia="標楷體" w:hAnsi="標楷體" w:cs="標楷體"/>
          <w:highlight w:val="white"/>
          <w:lang w:eastAsia="zh-TW"/>
        </w:rPr>
      </w:pPr>
      <w:r>
        <w:rPr>
          <w:rFonts w:ascii="標楷體" w:eastAsia="標楷體" w:hAnsi="標楷體" w:cs="標楷體"/>
          <w:highlight w:val="white"/>
          <w:lang w:eastAsia="zh-TW"/>
        </w:rPr>
        <w:t>協辦單位：高雄市立壽山國民中學</w:t>
      </w:r>
    </w:p>
    <w:p w14:paraId="3EA3CDA6" w14:textId="77777777" w:rsidR="00C360EB" w:rsidRDefault="00000000">
      <w:pPr>
        <w:numPr>
          <w:ilvl w:val="0"/>
          <w:numId w:val="11"/>
        </w:numPr>
        <w:pBdr>
          <w:top w:val="nil"/>
          <w:left w:val="nil"/>
          <w:bottom w:val="nil"/>
          <w:right w:val="nil"/>
          <w:between w:val="nil"/>
        </w:pBdr>
        <w:tabs>
          <w:tab w:val="left" w:pos="567"/>
        </w:tabs>
        <w:rPr>
          <w:rFonts w:ascii="標楷體" w:eastAsia="標楷體" w:hAnsi="標楷體" w:cs="標楷體"/>
          <w:highlight w:val="white"/>
        </w:rPr>
      </w:pPr>
      <w:r>
        <w:rPr>
          <w:rFonts w:ascii="標楷體" w:eastAsia="標楷體" w:hAnsi="標楷體" w:cs="標楷體"/>
          <w:highlight w:val="white"/>
        </w:rPr>
        <w:t>比賽日期：112年11月18-19日</w:t>
      </w:r>
    </w:p>
    <w:p w14:paraId="2D153D8F" w14:textId="77777777" w:rsidR="00C360EB" w:rsidRDefault="00000000">
      <w:pPr>
        <w:numPr>
          <w:ilvl w:val="0"/>
          <w:numId w:val="11"/>
        </w:numPr>
        <w:pBdr>
          <w:top w:val="nil"/>
          <w:left w:val="nil"/>
          <w:bottom w:val="nil"/>
          <w:right w:val="nil"/>
          <w:between w:val="nil"/>
        </w:pBdr>
        <w:tabs>
          <w:tab w:val="left" w:pos="567"/>
        </w:tabs>
        <w:rPr>
          <w:rFonts w:ascii="標楷體" w:eastAsia="標楷體" w:hAnsi="標楷體" w:cs="標楷體"/>
          <w:highlight w:val="white"/>
          <w:lang w:eastAsia="zh-TW"/>
        </w:rPr>
      </w:pPr>
      <w:r>
        <w:rPr>
          <w:rFonts w:ascii="標楷體" w:eastAsia="標楷體" w:hAnsi="標楷體" w:cs="標楷體"/>
          <w:highlight w:val="white"/>
          <w:lang w:eastAsia="zh-TW"/>
        </w:rPr>
        <w:t xml:space="preserve">比賽地點：高雄市立壽山國民中學(804高雄市鼓山區鼓山二路37巷108號) </w:t>
      </w:r>
    </w:p>
    <w:p w14:paraId="22E77224" w14:textId="77777777" w:rsidR="00C360EB" w:rsidRDefault="00000000">
      <w:pPr>
        <w:numPr>
          <w:ilvl w:val="0"/>
          <w:numId w:val="11"/>
        </w:numPr>
        <w:pBdr>
          <w:top w:val="nil"/>
          <w:left w:val="nil"/>
          <w:bottom w:val="nil"/>
          <w:right w:val="nil"/>
          <w:between w:val="nil"/>
        </w:pBdr>
        <w:tabs>
          <w:tab w:val="left" w:pos="567"/>
        </w:tabs>
        <w:rPr>
          <w:rFonts w:ascii="標楷體" w:eastAsia="標楷體" w:hAnsi="標楷體" w:cs="標楷體"/>
          <w:highlight w:val="white"/>
          <w:lang w:eastAsia="zh-TW"/>
        </w:rPr>
      </w:pPr>
      <w:r>
        <w:rPr>
          <w:rFonts w:ascii="標楷體" w:eastAsia="標楷體" w:hAnsi="標楷體" w:cs="標楷體"/>
          <w:highlight w:val="white"/>
          <w:lang w:eastAsia="zh-TW"/>
        </w:rPr>
        <w:t>參賽對象：凡中華民國國民與外籍人士均可參加。未成年選手參賽須有家長同意書。</w:t>
      </w:r>
    </w:p>
    <w:p w14:paraId="241284BB" w14:textId="77777777" w:rsidR="00C360EB" w:rsidRDefault="00000000">
      <w:pPr>
        <w:numPr>
          <w:ilvl w:val="0"/>
          <w:numId w:val="11"/>
        </w:numPr>
        <w:pBdr>
          <w:top w:val="nil"/>
          <w:left w:val="nil"/>
          <w:bottom w:val="nil"/>
          <w:right w:val="nil"/>
          <w:between w:val="nil"/>
        </w:pBdr>
        <w:tabs>
          <w:tab w:val="left" w:pos="567"/>
        </w:tabs>
        <w:rPr>
          <w:rFonts w:ascii="標楷體" w:eastAsia="標楷體" w:hAnsi="標楷體" w:cs="標楷體"/>
          <w:highlight w:val="white"/>
          <w:lang w:eastAsia="zh-TW"/>
        </w:rPr>
      </w:pPr>
      <w:r>
        <w:rPr>
          <w:rFonts w:ascii="標楷體" w:eastAsia="標楷體" w:hAnsi="標楷體" w:cs="標楷體"/>
          <w:highlight w:val="white"/>
          <w:lang w:eastAsia="zh-TW"/>
        </w:rPr>
        <w:t>參賽資格：凡中華民國山岳協會團體會員、個人會員及非會員均可報名參加。</w:t>
      </w:r>
    </w:p>
    <w:p w14:paraId="757AAF81" w14:textId="77777777" w:rsidR="00C360EB" w:rsidRDefault="00000000">
      <w:pPr>
        <w:numPr>
          <w:ilvl w:val="0"/>
          <w:numId w:val="11"/>
        </w:numPr>
        <w:pBdr>
          <w:top w:val="nil"/>
          <w:left w:val="nil"/>
          <w:bottom w:val="nil"/>
          <w:right w:val="nil"/>
          <w:between w:val="nil"/>
        </w:pBdr>
        <w:tabs>
          <w:tab w:val="left" w:pos="567"/>
        </w:tabs>
        <w:rPr>
          <w:rFonts w:ascii="標楷體" w:eastAsia="標楷體" w:hAnsi="標楷體" w:cs="標楷體"/>
          <w:highlight w:val="white"/>
          <w:lang w:eastAsia="zh-TW"/>
        </w:rPr>
      </w:pPr>
      <w:r>
        <w:rPr>
          <w:rFonts w:ascii="標楷體" w:eastAsia="標楷體" w:hAnsi="標楷體" w:cs="標楷體"/>
          <w:highlight w:val="white"/>
          <w:lang w:eastAsia="zh-TW"/>
        </w:rPr>
        <w:t>比賽組別：</w:t>
      </w:r>
      <w:r>
        <w:rPr>
          <w:rFonts w:ascii="標楷體" w:eastAsia="標楷體" w:hAnsi="標楷體" w:cs="標楷體"/>
          <w:highlight w:val="white"/>
          <w:lang w:eastAsia="zh-TW"/>
        </w:rPr>
        <w:tab/>
      </w:r>
      <w:bookmarkStart w:id="0" w:name="bookmark=id.30j0zll" w:colFirst="0" w:colLast="0"/>
      <w:bookmarkStart w:id="1" w:name="bookmark=id.1fob9te" w:colFirst="0" w:colLast="0"/>
      <w:bookmarkStart w:id="2" w:name="bookmark=id.2et92p0" w:colFirst="0" w:colLast="0"/>
      <w:bookmarkStart w:id="3" w:name="bookmark=id.3znysh7" w:colFirst="0" w:colLast="0"/>
      <w:bookmarkStart w:id="4" w:name="bookmark=id.gjdgxs" w:colFirst="0" w:colLast="0"/>
      <w:bookmarkStart w:id="5" w:name="bookmark=id.tyjcwt" w:colFirst="0" w:colLast="0"/>
      <w:bookmarkEnd w:id="0"/>
      <w:bookmarkEnd w:id="1"/>
      <w:bookmarkEnd w:id="2"/>
      <w:bookmarkEnd w:id="3"/>
      <w:bookmarkEnd w:id="4"/>
      <w:bookmarkEnd w:id="5"/>
      <w:r>
        <w:rPr>
          <w:rFonts w:ascii="標楷體" w:eastAsia="標楷體" w:hAnsi="標楷體" w:cs="標楷體"/>
          <w:highlight w:val="white"/>
          <w:lang w:eastAsia="zh-TW"/>
        </w:rPr>
        <w:t>先鋒賽</w:t>
      </w:r>
      <w:bookmarkStart w:id="6" w:name="bookmark=id.3dy6vkm" w:colFirst="0" w:colLast="0"/>
      <w:bookmarkStart w:id="7" w:name="bookmark=id.4d34og8" w:colFirst="0" w:colLast="0"/>
      <w:bookmarkStart w:id="8" w:name="bookmark=id.1t3h5sf" w:colFirst="0" w:colLast="0"/>
      <w:bookmarkEnd w:id="6"/>
      <w:bookmarkEnd w:id="7"/>
      <w:bookmarkEnd w:id="8"/>
      <w:r>
        <w:rPr>
          <w:rFonts w:ascii="標楷體" w:eastAsia="標楷體" w:hAnsi="標楷體" w:cs="標楷體"/>
          <w:highlight w:val="white"/>
          <w:lang w:eastAsia="zh-TW"/>
        </w:rPr>
        <w:t>：男甲組、女甲組</w:t>
      </w:r>
    </w:p>
    <w:p w14:paraId="7EABE331" w14:textId="77777777" w:rsidR="00C360EB" w:rsidRDefault="00000000">
      <w:pPr>
        <w:ind w:firstLine="1699"/>
        <w:rPr>
          <w:rFonts w:ascii="標楷體" w:eastAsia="標楷體" w:hAnsi="標楷體" w:cs="標楷體"/>
          <w:highlight w:val="white"/>
          <w:lang w:eastAsia="zh-TW"/>
        </w:rPr>
      </w:pPr>
      <w:r>
        <w:rPr>
          <w:rFonts w:ascii="標楷體" w:eastAsia="標楷體" w:hAnsi="標楷體" w:cs="標楷體"/>
          <w:highlight w:val="white"/>
          <w:lang w:eastAsia="zh-TW"/>
        </w:rPr>
        <w:t>速度賽：男子組、女子組</w:t>
      </w:r>
    </w:p>
    <w:p w14:paraId="2337CE68" w14:textId="77777777" w:rsidR="00C360EB" w:rsidRDefault="00000000">
      <w:pPr>
        <w:pBdr>
          <w:top w:val="nil"/>
          <w:left w:val="nil"/>
          <w:bottom w:val="nil"/>
          <w:right w:val="nil"/>
          <w:between w:val="nil"/>
        </w:pBdr>
        <w:ind w:left="480"/>
        <w:rPr>
          <w:rFonts w:ascii="標楷體" w:eastAsia="標楷體" w:hAnsi="標楷體" w:cs="標楷體"/>
          <w:highlight w:val="white"/>
          <w:lang w:eastAsia="zh-TW"/>
        </w:rPr>
      </w:pPr>
      <w:r>
        <w:rPr>
          <w:rFonts w:ascii="標楷體" w:eastAsia="標楷體" w:hAnsi="標楷體" w:cs="標楷體"/>
          <w:highlight w:val="white"/>
          <w:lang w:eastAsia="zh-TW"/>
        </w:rPr>
        <w:t>注意事項：</w:t>
      </w:r>
    </w:p>
    <w:p w14:paraId="2EF62C25" w14:textId="77777777" w:rsidR="00C360EB" w:rsidRDefault="00000000">
      <w:pPr>
        <w:tabs>
          <w:tab w:val="left" w:pos="426"/>
          <w:tab w:val="left" w:pos="514"/>
          <w:tab w:val="left" w:pos="567"/>
        </w:tabs>
        <w:ind w:left="480"/>
        <w:rPr>
          <w:rFonts w:ascii="標楷體" w:eastAsia="標楷體" w:hAnsi="標楷體" w:cs="標楷體"/>
          <w:highlight w:val="white"/>
          <w:lang w:eastAsia="zh-TW"/>
        </w:rPr>
      </w:pPr>
      <w:r>
        <w:rPr>
          <w:rFonts w:ascii="標楷體" w:eastAsia="標楷體" w:hAnsi="標楷體" w:cs="標楷體"/>
          <w:highlight w:val="white"/>
          <w:lang w:eastAsia="zh-TW"/>
        </w:rPr>
        <w:t>甲組係公開組，要參與選拔國手者，請參加甲組競賽。(</w:t>
      </w:r>
      <w:r>
        <w:rPr>
          <w:rFonts w:ascii="標楷體" w:eastAsia="標楷體" w:hAnsi="標楷體" w:cs="標楷體"/>
          <w:lang w:eastAsia="zh-TW"/>
        </w:rPr>
        <w:t>只有本會有效團體會員參加甲組比賽之選手才根據『中華民國山岳協會國家代表隊選手遴選實施準則』計算國手積分)。</w:t>
      </w:r>
    </w:p>
    <w:p w14:paraId="35086268" w14:textId="77777777" w:rsidR="00C360EB" w:rsidRDefault="00000000">
      <w:pPr>
        <w:numPr>
          <w:ilvl w:val="0"/>
          <w:numId w:val="2"/>
        </w:numPr>
        <w:pBdr>
          <w:top w:val="nil"/>
          <w:left w:val="nil"/>
          <w:bottom w:val="nil"/>
          <w:right w:val="nil"/>
          <w:between w:val="nil"/>
        </w:pBdr>
        <w:ind w:left="708" w:hanging="281"/>
        <w:rPr>
          <w:rFonts w:ascii="標楷體" w:eastAsia="標楷體" w:hAnsi="標楷體" w:cs="標楷體"/>
          <w:highlight w:val="white"/>
          <w:lang w:eastAsia="zh-TW"/>
        </w:rPr>
      </w:pPr>
      <w:r>
        <w:rPr>
          <w:rFonts w:ascii="標楷體" w:eastAsia="標楷體" w:hAnsi="標楷體" w:cs="標楷體"/>
          <w:highlight w:val="white"/>
          <w:lang w:eastAsia="zh-TW"/>
        </w:rPr>
        <w:t>甲組賽事路線係以成年組路線設計，青少年選手請評估能力參賽。</w:t>
      </w:r>
    </w:p>
    <w:p w14:paraId="1DB3F6E4" w14:textId="77777777" w:rsidR="00C360EB" w:rsidRDefault="00000000">
      <w:pPr>
        <w:numPr>
          <w:ilvl w:val="0"/>
          <w:numId w:val="2"/>
        </w:numPr>
        <w:pBdr>
          <w:top w:val="nil"/>
          <w:left w:val="nil"/>
          <w:bottom w:val="nil"/>
          <w:right w:val="nil"/>
          <w:between w:val="nil"/>
        </w:pBdr>
        <w:ind w:left="708" w:hanging="283"/>
        <w:rPr>
          <w:rFonts w:ascii="標楷體" w:eastAsia="標楷體" w:hAnsi="標楷體" w:cs="標楷體"/>
          <w:highlight w:val="white"/>
          <w:lang w:eastAsia="zh-TW"/>
        </w:rPr>
      </w:pPr>
      <w:r>
        <w:rPr>
          <w:rFonts w:ascii="標楷體" w:eastAsia="標楷體" w:hAnsi="標楷體" w:cs="標楷體"/>
          <w:lang w:eastAsia="zh-TW"/>
        </w:rPr>
        <w:lastRenderedPageBreak/>
        <w:t>該組報名人數未達決賽人數者(先鋒賽&lt;8人,速度賽&lt;4)則取消該組賽事，並退還報名費。</w:t>
      </w:r>
      <w:bookmarkStart w:id="9" w:name="bookmark=id.2s8eyo1" w:colFirst="0" w:colLast="0"/>
      <w:bookmarkEnd w:id="9"/>
    </w:p>
    <w:p w14:paraId="1C134AC4" w14:textId="77777777" w:rsidR="00C360EB" w:rsidRDefault="00000000">
      <w:pPr>
        <w:numPr>
          <w:ilvl w:val="0"/>
          <w:numId w:val="11"/>
        </w:numPr>
        <w:pBdr>
          <w:top w:val="nil"/>
          <w:left w:val="nil"/>
          <w:bottom w:val="nil"/>
          <w:right w:val="nil"/>
          <w:between w:val="nil"/>
        </w:pBdr>
        <w:rPr>
          <w:rFonts w:ascii="標楷體" w:eastAsia="標楷體" w:hAnsi="標楷體" w:cs="標楷體"/>
          <w:highlight w:val="white"/>
          <w:lang w:eastAsia="zh-TW"/>
        </w:rPr>
      </w:pPr>
      <w:r>
        <w:rPr>
          <w:rFonts w:ascii="標楷體" w:eastAsia="標楷體" w:hAnsi="標楷體" w:cs="標楷體"/>
          <w:highlight w:val="white"/>
          <w:lang w:eastAsia="zh-TW"/>
        </w:rPr>
        <w:t>報名費：</w:t>
      </w:r>
      <w:bookmarkStart w:id="10" w:name="bookmark=id.26in1rg" w:colFirst="0" w:colLast="0"/>
      <w:bookmarkStart w:id="11" w:name="bookmark=id.17dp8vu" w:colFirst="0" w:colLast="0"/>
      <w:bookmarkStart w:id="12" w:name="bookmark=id.3rdcrjn" w:colFirst="0" w:colLast="0"/>
      <w:bookmarkEnd w:id="10"/>
      <w:bookmarkEnd w:id="11"/>
      <w:bookmarkEnd w:id="12"/>
      <w:r>
        <w:rPr>
          <w:rFonts w:ascii="標楷體" w:eastAsia="標楷體" w:hAnsi="標楷體" w:cs="標楷體"/>
          <w:highlight w:val="white"/>
          <w:lang w:eastAsia="zh-TW"/>
        </w:rPr>
        <w:t>先鋒賽：會員-1200元，非會員-1800元</w:t>
      </w:r>
    </w:p>
    <w:p w14:paraId="2B28150D" w14:textId="77777777" w:rsidR="00C360EB" w:rsidRDefault="00000000">
      <w:pPr>
        <w:pBdr>
          <w:top w:val="nil"/>
          <w:left w:val="nil"/>
          <w:bottom w:val="nil"/>
          <w:right w:val="nil"/>
          <w:between w:val="nil"/>
        </w:pBdr>
        <w:ind w:left="480"/>
        <w:rPr>
          <w:rFonts w:ascii="標楷體" w:eastAsia="標楷體" w:hAnsi="標楷體" w:cs="標楷體"/>
          <w:highlight w:val="white"/>
          <w:lang w:eastAsia="zh-TW"/>
        </w:rPr>
      </w:pPr>
      <w:r>
        <w:rPr>
          <w:rFonts w:ascii="標楷體" w:eastAsia="標楷體" w:hAnsi="標楷體" w:cs="標楷體"/>
          <w:highlight w:val="white"/>
          <w:lang w:eastAsia="zh-TW"/>
        </w:rPr>
        <w:t xml:space="preserve">          速度賽：會員-1200元，非會員-1800元</w:t>
      </w:r>
    </w:p>
    <w:p w14:paraId="3BBC5104" w14:textId="77777777" w:rsidR="00C360EB" w:rsidRDefault="00000000">
      <w:pPr>
        <w:ind w:firstLine="1699"/>
        <w:rPr>
          <w:rFonts w:ascii="標楷體" w:eastAsia="標楷體" w:hAnsi="標楷體" w:cs="標楷體"/>
          <w:highlight w:val="white"/>
          <w:lang w:eastAsia="zh-TW"/>
        </w:rPr>
      </w:pPr>
      <w:r>
        <w:rPr>
          <w:rFonts w:ascii="標楷體" w:eastAsia="標楷體" w:hAnsi="標楷體" w:cs="標楷體"/>
          <w:highlight w:val="white"/>
          <w:lang w:eastAsia="zh-TW"/>
        </w:rPr>
        <w:t>先鋒賽+速度賽：會員-1500元，非會員-2000元</w:t>
      </w:r>
    </w:p>
    <w:p w14:paraId="427CD042" w14:textId="77777777" w:rsidR="00C360EB" w:rsidRDefault="00000000">
      <w:pPr>
        <w:numPr>
          <w:ilvl w:val="0"/>
          <w:numId w:val="11"/>
        </w:numPr>
        <w:pBdr>
          <w:top w:val="nil"/>
          <w:left w:val="nil"/>
          <w:bottom w:val="nil"/>
          <w:right w:val="nil"/>
          <w:between w:val="nil"/>
        </w:pBdr>
        <w:rPr>
          <w:rFonts w:ascii="標楷體" w:eastAsia="標楷體" w:hAnsi="標楷體" w:cs="標楷體"/>
          <w:highlight w:val="white"/>
        </w:rPr>
      </w:pPr>
      <w:proofErr w:type="spellStart"/>
      <w:r>
        <w:rPr>
          <w:rFonts w:ascii="標楷體" w:eastAsia="標楷體" w:hAnsi="標楷體" w:cs="標楷體"/>
          <w:highlight w:val="white"/>
        </w:rPr>
        <w:t>報名辦法</w:t>
      </w:r>
      <w:proofErr w:type="spellEnd"/>
      <w:r>
        <w:rPr>
          <w:rFonts w:ascii="標楷體" w:eastAsia="標楷體" w:hAnsi="標楷體" w:cs="標楷體"/>
          <w:highlight w:val="white"/>
        </w:rPr>
        <w:t>：</w:t>
      </w:r>
    </w:p>
    <w:p w14:paraId="494E4A98" w14:textId="77777777" w:rsidR="00C360EB" w:rsidRDefault="00000000">
      <w:pPr>
        <w:numPr>
          <w:ilvl w:val="0"/>
          <w:numId w:val="6"/>
        </w:numPr>
        <w:pBdr>
          <w:top w:val="nil"/>
          <w:left w:val="nil"/>
          <w:bottom w:val="nil"/>
          <w:right w:val="nil"/>
          <w:between w:val="nil"/>
        </w:pBdr>
        <w:rPr>
          <w:rFonts w:ascii="標楷體" w:eastAsia="標楷體" w:hAnsi="標楷體" w:cs="標楷體"/>
          <w:highlight w:val="white"/>
        </w:rPr>
      </w:pPr>
      <w:proofErr w:type="spellStart"/>
      <w:r>
        <w:rPr>
          <w:rFonts w:ascii="標楷體" w:eastAsia="標楷體" w:hAnsi="標楷體" w:cs="標楷體"/>
          <w:highlight w:val="white"/>
        </w:rPr>
        <w:t>報名流程</w:t>
      </w:r>
      <w:proofErr w:type="spellEnd"/>
      <w:r>
        <w:rPr>
          <w:rFonts w:ascii="標楷體" w:eastAsia="標楷體" w:hAnsi="標楷體" w:cs="標楷體"/>
          <w:highlight w:val="white"/>
        </w:rPr>
        <w:t>：</w:t>
      </w:r>
    </w:p>
    <w:p w14:paraId="14D6C2C4" w14:textId="77777777" w:rsidR="00A37A21" w:rsidRPr="00A37A21" w:rsidRDefault="00A37A21">
      <w:pPr>
        <w:numPr>
          <w:ilvl w:val="0"/>
          <w:numId w:val="6"/>
        </w:numPr>
        <w:pBdr>
          <w:top w:val="nil"/>
          <w:left w:val="nil"/>
          <w:bottom w:val="nil"/>
          <w:right w:val="nil"/>
          <w:between w:val="nil"/>
        </w:pBdr>
        <w:rPr>
          <w:rFonts w:ascii="標楷體" w:eastAsia="標楷體" w:hAnsi="標楷體" w:cs="標楷體"/>
          <w:highlight w:val="white"/>
          <w:lang w:eastAsia="zh-TW"/>
        </w:rPr>
      </w:pPr>
      <w:r w:rsidRPr="00A37A21">
        <w:rPr>
          <w:rFonts w:ascii="標楷體" w:eastAsia="標楷體" w:hAnsi="標楷體" w:cs="標楷體" w:hint="eastAsia"/>
          <w:lang w:eastAsia="zh-TW"/>
        </w:rPr>
        <w:t xml:space="preserve">報名時間：即日起至2023年11月06日17時截止， </w:t>
      </w:r>
    </w:p>
    <w:p w14:paraId="216DAF5E" w14:textId="2353093F" w:rsidR="00A37A21" w:rsidRPr="00A37A21" w:rsidRDefault="00A37A21">
      <w:pPr>
        <w:numPr>
          <w:ilvl w:val="0"/>
          <w:numId w:val="6"/>
        </w:numPr>
        <w:pBdr>
          <w:top w:val="nil"/>
          <w:left w:val="nil"/>
          <w:bottom w:val="nil"/>
          <w:right w:val="nil"/>
          <w:between w:val="nil"/>
        </w:pBdr>
        <w:rPr>
          <w:rFonts w:ascii="標楷體" w:eastAsia="標楷體" w:hAnsi="標楷體" w:cs="標楷體"/>
          <w:highlight w:val="white"/>
          <w:lang w:eastAsia="zh-TW"/>
        </w:rPr>
      </w:pPr>
      <w:r w:rsidRPr="00A37A21">
        <w:rPr>
          <w:rFonts w:ascii="標楷體" w:eastAsia="標楷體" w:hAnsi="標楷體" w:cs="標楷體" w:hint="eastAsia"/>
          <w:lang w:eastAsia="zh-TW"/>
        </w:rPr>
        <w:t>個人報名連結：</w:t>
      </w:r>
      <w:r>
        <w:rPr>
          <w:rFonts w:ascii="標楷體" w:eastAsia="標楷體" w:hAnsi="標楷體" w:cs="標楷體"/>
          <w:lang w:eastAsia="zh-TW"/>
        </w:rPr>
        <w:fldChar w:fldCharType="begin"/>
      </w:r>
      <w:r>
        <w:rPr>
          <w:rFonts w:ascii="標楷體" w:eastAsia="標楷體" w:hAnsi="標楷體" w:cs="標楷體" w:hint="eastAsia"/>
          <w:lang w:eastAsia="zh-TW"/>
        </w:rPr>
        <w:instrText>HYPERLINK "</w:instrText>
      </w:r>
      <w:r w:rsidRPr="00A37A21">
        <w:rPr>
          <w:rFonts w:ascii="標楷體" w:eastAsia="標楷體" w:hAnsi="標楷體" w:cs="標楷體" w:hint="eastAsia"/>
          <w:lang w:eastAsia="zh-TW"/>
        </w:rPr>
        <w:instrText>https://forms.gle/JL8XthwNFz8yDniYA</w:instrText>
      </w:r>
      <w:r>
        <w:rPr>
          <w:rFonts w:ascii="標楷體" w:eastAsia="標楷體" w:hAnsi="標楷體" w:cs="標楷體" w:hint="eastAsia"/>
          <w:lang w:eastAsia="zh-TW"/>
        </w:rPr>
        <w:instrText>"</w:instrText>
      </w:r>
      <w:r>
        <w:rPr>
          <w:rFonts w:ascii="標楷體" w:eastAsia="標楷體" w:hAnsi="標楷體" w:cs="標楷體"/>
          <w:lang w:eastAsia="zh-TW"/>
        </w:rPr>
        <w:fldChar w:fldCharType="separate"/>
      </w:r>
      <w:r w:rsidRPr="00B13F5B">
        <w:rPr>
          <w:rStyle w:val="a4"/>
          <w:rFonts w:ascii="標楷體" w:eastAsia="標楷體" w:hAnsi="標楷體" w:cs="標楷體" w:hint="eastAsia"/>
          <w:lang w:eastAsia="zh-TW"/>
        </w:rPr>
        <w:t>https://forms.gle/JL8XthwNFz8yDniYA</w:t>
      </w:r>
      <w:r>
        <w:rPr>
          <w:rFonts w:ascii="標楷體" w:eastAsia="標楷體" w:hAnsi="標楷體" w:cs="標楷體"/>
          <w:lang w:eastAsia="zh-TW"/>
        </w:rPr>
        <w:fldChar w:fldCharType="end"/>
      </w:r>
    </w:p>
    <w:p w14:paraId="756B8A0E" w14:textId="77777777" w:rsidR="00A37A21" w:rsidRPr="00A37A21" w:rsidRDefault="00A37A21">
      <w:pPr>
        <w:numPr>
          <w:ilvl w:val="0"/>
          <w:numId w:val="6"/>
        </w:numPr>
        <w:pBdr>
          <w:top w:val="nil"/>
          <w:left w:val="nil"/>
          <w:bottom w:val="nil"/>
          <w:right w:val="nil"/>
          <w:between w:val="nil"/>
        </w:pBdr>
        <w:rPr>
          <w:rFonts w:ascii="標楷體" w:eastAsia="標楷體" w:hAnsi="標楷體" w:cs="標楷體"/>
          <w:highlight w:val="white"/>
          <w:lang w:eastAsia="zh-TW"/>
        </w:rPr>
      </w:pPr>
      <w:r w:rsidRPr="00A37A21">
        <w:rPr>
          <w:rFonts w:ascii="標楷體" w:eastAsia="標楷體" w:hAnsi="標楷體" w:cs="標楷體" w:hint="eastAsia"/>
          <w:lang w:eastAsia="zh-TW"/>
        </w:rPr>
        <w:t xml:space="preserve">團體報名表單：https://forms.gle/32ximpa6jsV1cdhs7,請於表單中上傳團體報名表。 </w:t>
      </w:r>
    </w:p>
    <w:p w14:paraId="7DE66421" w14:textId="56221AD0" w:rsidR="00A37A21" w:rsidRPr="00A37A21" w:rsidRDefault="00A37A21">
      <w:pPr>
        <w:numPr>
          <w:ilvl w:val="0"/>
          <w:numId w:val="6"/>
        </w:numPr>
        <w:pBdr>
          <w:top w:val="nil"/>
          <w:left w:val="nil"/>
          <w:bottom w:val="nil"/>
          <w:right w:val="nil"/>
          <w:between w:val="nil"/>
        </w:pBdr>
        <w:rPr>
          <w:rFonts w:ascii="標楷體" w:eastAsia="標楷體" w:hAnsi="標楷體" w:cs="標楷體"/>
          <w:highlight w:val="white"/>
          <w:lang w:eastAsia="zh-TW"/>
        </w:rPr>
      </w:pPr>
      <w:r w:rsidRPr="00A37A21">
        <w:rPr>
          <w:rFonts w:ascii="標楷體" w:eastAsia="標楷體" w:hAnsi="標楷體" w:cs="標楷體" w:hint="eastAsia"/>
          <w:lang w:eastAsia="zh-TW"/>
        </w:rPr>
        <w:t xml:space="preserve">團體報名表請於中華民國山岳協會 </w:t>
      </w:r>
      <w:proofErr w:type="gramStart"/>
      <w:r w:rsidRPr="00A37A21">
        <w:rPr>
          <w:rFonts w:ascii="標楷體" w:eastAsia="標楷體" w:hAnsi="標楷體" w:cs="標楷體" w:hint="eastAsia"/>
          <w:lang w:eastAsia="zh-TW"/>
        </w:rPr>
        <w:t>官網下載</w:t>
      </w:r>
      <w:proofErr w:type="gramEnd"/>
      <w:r w:rsidRPr="00A37A21">
        <w:rPr>
          <w:rFonts w:ascii="標楷體" w:eastAsia="標楷體" w:hAnsi="標楷體" w:cs="標楷體" w:hint="eastAsia"/>
          <w:lang w:eastAsia="zh-TW"/>
        </w:rPr>
        <w:t>：</w:t>
      </w:r>
      <w:hyperlink r:id="rId7" w:history="1">
        <w:r w:rsidRPr="00B13F5B">
          <w:rPr>
            <w:rStyle w:val="a4"/>
            <w:rFonts w:ascii="標楷體" w:eastAsia="標楷體" w:hAnsi="標楷體" w:cs="標楷體" w:hint="eastAsia"/>
            <w:lang w:eastAsia="zh-TW"/>
          </w:rPr>
          <w:t>https://www.mountaineering.org.tw/Article/Index/617</w:t>
        </w:r>
      </w:hyperlink>
      <w:r w:rsidRPr="00A37A21">
        <w:rPr>
          <w:rFonts w:ascii="標楷體" w:eastAsia="標楷體" w:hAnsi="標楷體" w:cs="標楷體" w:hint="eastAsia"/>
          <w:lang w:eastAsia="zh-TW"/>
        </w:rPr>
        <w:t xml:space="preserve"> </w:t>
      </w:r>
    </w:p>
    <w:p w14:paraId="39B25698" w14:textId="77777777" w:rsidR="00A37A21" w:rsidRPr="00A37A21" w:rsidRDefault="00A37A21">
      <w:pPr>
        <w:numPr>
          <w:ilvl w:val="0"/>
          <w:numId w:val="6"/>
        </w:numPr>
        <w:pBdr>
          <w:top w:val="nil"/>
          <w:left w:val="nil"/>
          <w:bottom w:val="nil"/>
          <w:right w:val="nil"/>
          <w:between w:val="nil"/>
        </w:pBdr>
        <w:rPr>
          <w:rFonts w:ascii="標楷體" w:eastAsia="標楷體" w:hAnsi="標楷體" w:cs="標楷體"/>
          <w:highlight w:val="white"/>
          <w:lang w:eastAsia="zh-TW"/>
        </w:rPr>
      </w:pPr>
      <w:r w:rsidRPr="00A37A21">
        <w:rPr>
          <w:rFonts w:ascii="標楷體" w:eastAsia="標楷體" w:hAnsi="標楷體" w:cs="標楷體" w:hint="eastAsia"/>
          <w:lang w:eastAsia="zh-TW"/>
        </w:rPr>
        <w:t>繳費：2023年11月06日17時前請匯款至新光銀行(103)，帳號-0611-50-106059-8，逾時視同報名未完成，將無法參賽。</w:t>
      </w:r>
    </w:p>
    <w:p w14:paraId="5F00738F" w14:textId="399C3BE3" w:rsidR="00C360EB" w:rsidRDefault="00000000">
      <w:pPr>
        <w:numPr>
          <w:ilvl w:val="0"/>
          <w:numId w:val="6"/>
        </w:numPr>
        <w:pBdr>
          <w:top w:val="nil"/>
          <w:left w:val="nil"/>
          <w:bottom w:val="nil"/>
          <w:right w:val="nil"/>
          <w:between w:val="nil"/>
        </w:pBdr>
        <w:rPr>
          <w:rFonts w:ascii="標楷體" w:eastAsia="標楷體" w:hAnsi="標楷體" w:cs="標楷體"/>
          <w:highlight w:val="white"/>
          <w:lang w:eastAsia="zh-TW"/>
        </w:rPr>
      </w:pPr>
      <w:r>
        <w:rPr>
          <w:rFonts w:ascii="標楷體" w:eastAsia="標楷體" w:hAnsi="標楷體" w:cs="標楷體"/>
          <w:highlight w:val="white"/>
          <w:lang w:eastAsia="zh-TW"/>
        </w:rPr>
        <w:t>各團體會員之選手一律由團體會員統一報名，個人會員及非會員選手請個別報名。(未成年需填家長同意書)</w:t>
      </w:r>
    </w:p>
    <w:p w14:paraId="2F5E1349" w14:textId="77777777" w:rsidR="00C360EB" w:rsidRDefault="00000000">
      <w:pPr>
        <w:numPr>
          <w:ilvl w:val="0"/>
          <w:numId w:val="6"/>
        </w:numPr>
        <w:pBdr>
          <w:top w:val="nil"/>
          <w:left w:val="nil"/>
          <w:bottom w:val="nil"/>
          <w:right w:val="nil"/>
          <w:between w:val="nil"/>
        </w:pBdr>
        <w:rPr>
          <w:rFonts w:ascii="標楷體" w:eastAsia="標楷體" w:hAnsi="標楷體" w:cs="標楷體"/>
          <w:highlight w:val="white"/>
          <w:lang w:eastAsia="zh-TW"/>
        </w:rPr>
      </w:pPr>
      <w:r>
        <w:rPr>
          <w:rFonts w:ascii="標楷體" w:eastAsia="標楷體" w:hAnsi="標楷體" w:cs="標楷體"/>
          <w:highlight w:val="white"/>
          <w:lang w:eastAsia="zh-TW"/>
        </w:rPr>
        <w:t>參加本活動之個人資料，僅供本活動相關用途使用。</w:t>
      </w:r>
    </w:p>
    <w:p w14:paraId="4716A54C" w14:textId="77777777" w:rsidR="00C360EB" w:rsidRDefault="00000000">
      <w:pPr>
        <w:numPr>
          <w:ilvl w:val="0"/>
          <w:numId w:val="6"/>
        </w:numPr>
        <w:pBdr>
          <w:top w:val="nil"/>
          <w:left w:val="nil"/>
          <w:bottom w:val="nil"/>
          <w:right w:val="nil"/>
          <w:between w:val="nil"/>
        </w:pBdr>
        <w:rPr>
          <w:rFonts w:ascii="標楷體" w:eastAsia="標楷體" w:hAnsi="標楷體" w:cs="標楷體"/>
          <w:highlight w:val="white"/>
          <w:lang w:eastAsia="zh-TW"/>
        </w:rPr>
      </w:pPr>
      <w:r>
        <w:rPr>
          <w:rFonts w:ascii="標楷體" w:eastAsia="標楷體" w:hAnsi="標楷體" w:cs="標楷體"/>
          <w:highlight w:val="white"/>
          <w:lang w:eastAsia="zh-TW"/>
        </w:rPr>
        <w:t>比賽場地由承辦單位辦理公共意外責任險（每一個人傷亡300萬，每一個意外事故傷亡1500萬，每一個意外事故財物損失 200萬，保險期間最高賠償責任3400萬）。凡報名選手之往來交通保險，由所屬團體及個人自行辦理。</w:t>
      </w:r>
    </w:p>
    <w:p w14:paraId="4AD01CEA" w14:textId="77777777" w:rsidR="00C360EB" w:rsidRDefault="00000000">
      <w:pPr>
        <w:numPr>
          <w:ilvl w:val="0"/>
          <w:numId w:val="6"/>
        </w:numPr>
        <w:pBdr>
          <w:top w:val="nil"/>
          <w:left w:val="nil"/>
          <w:bottom w:val="nil"/>
          <w:right w:val="nil"/>
          <w:between w:val="nil"/>
        </w:pBdr>
        <w:rPr>
          <w:rFonts w:ascii="標楷體" w:eastAsia="標楷體" w:hAnsi="標楷體" w:cs="標楷體"/>
          <w:highlight w:val="white"/>
          <w:lang w:eastAsia="zh-TW"/>
        </w:rPr>
      </w:pPr>
      <w:r>
        <w:rPr>
          <w:rFonts w:ascii="標楷體" w:eastAsia="標楷體" w:hAnsi="標楷體" w:cs="標楷體"/>
          <w:highlight w:val="white"/>
          <w:lang w:eastAsia="zh-TW"/>
        </w:rPr>
        <w:t>選手請自備符合安全規定吊帶，主辦單位不供應</w:t>
      </w:r>
      <w:proofErr w:type="gramStart"/>
      <w:r>
        <w:rPr>
          <w:rFonts w:ascii="標楷體" w:eastAsia="標楷體" w:hAnsi="標楷體" w:cs="標楷體"/>
          <w:highlight w:val="white"/>
          <w:lang w:eastAsia="zh-TW"/>
        </w:rPr>
        <w:t>岩鞋、粉袋</w:t>
      </w:r>
      <w:proofErr w:type="gramEnd"/>
      <w:r>
        <w:rPr>
          <w:rFonts w:ascii="標楷體" w:eastAsia="標楷體" w:hAnsi="標楷體" w:cs="標楷體"/>
          <w:highlight w:val="white"/>
          <w:lang w:eastAsia="zh-TW"/>
        </w:rPr>
        <w:t>、餐飲、不辦理住宿服務請自行投宿。</w:t>
      </w:r>
    </w:p>
    <w:p w14:paraId="2CF221B7" w14:textId="77777777" w:rsidR="00C360EB" w:rsidRDefault="00000000">
      <w:pPr>
        <w:numPr>
          <w:ilvl w:val="0"/>
          <w:numId w:val="11"/>
        </w:numPr>
        <w:pBdr>
          <w:top w:val="nil"/>
          <w:left w:val="nil"/>
          <w:bottom w:val="nil"/>
          <w:right w:val="nil"/>
          <w:between w:val="nil"/>
        </w:pBdr>
        <w:rPr>
          <w:rFonts w:ascii="標楷體" w:eastAsia="標楷體" w:hAnsi="標楷體" w:cs="標楷體"/>
          <w:highlight w:val="white"/>
        </w:rPr>
      </w:pPr>
      <w:proofErr w:type="spellStart"/>
      <w:r>
        <w:rPr>
          <w:rFonts w:ascii="標楷體" w:eastAsia="標楷體" w:hAnsi="標楷體" w:cs="標楷體"/>
          <w:highlight w:val="white"/>
        </w:rPr>
        <w:lastRenderedPageBreak/>
        <w:t>競賽辦法</w:t>
      </w:r>
      <w:proofErr w:type="spellEnd"/>
      <w:r>
        <w:rPr>
          <w:rFonts w:ascii="標楷體" w:eastAsia="標楷體" w:hAnsi="標楷體" w:cs="標楷體"/>
          <w:highlight w:val="white"/>
        </w:rPr>
        <w:t>：</w:t>
      </w:r>
    </w:p>
    <w:p w14:paraId="600421C0" w14:textId="77777777" w:rsidR="00C360EB" w:rsidRDefault="00000000">
      <w:pPr>
        <w:numPr>
          <w:ilvl w:val="0"/>
          <w:numId w:val="7"/>
        </w:numPr>
        <w:pBdr>
          <w:top w:val="nil"/>
          <w:left w:val="nil"/>
          <w:bottom w:val="nil"/>
          <w:right w:val="nil"/>
          <w:between w:val="nil"/>
        </w:pBdr>
        <w:ind w:left="709" w:hanging="284"/>
        <w:rPr>
          <w:rFonts w:ascii="標楷體" w:eastAsia="標楷體" w:hAnsi="標楷體" w:cs="標楷體"/>
          <w:highlight w:val="white"/>
          <w:lang w:eastAsia="zh-TW"/>
        </w:rPr>
      </w:pPr>
      <w:r>
        <w:rPr>
          <w:rFonts w:ascii="標楷體" w:eastAsia="標楷體" w:hAnsi="標楷體" w:cs="標楷體"/>
          <w:highlight w:val="white"/>
          <w:lang w:eastAsia="zh-TW"/>
        </w:rPr>
        <w:t>比賽規則：</w:t>
      </w:r>
      <w:r>
        <w:rPr>
          <w:rFonts w:ascii="標楷體" w:eastAsia="標楷體" w:hAnsi="標楷體" w:cs="標楷體"/>
          <w:lang w:eastAsia="zh-TW"/>
        </w:rPr>
        <w:t>除本競賽規程和隊職員須知之規定外，本競賽</w:t>
      </w:r>
      <w:proofErr w:type="gramStart"/>
      <w:r>
        <w:rPr>
          <w:rFonts w:ascii="標楷體" w:eastAsia="標楷體" w:hAnsi="標楷體" w:cs="標楷體"/>
          <w:lang w:eastAsia="zh-TW"/>
        </w:rPr>
        <w:t>採</w:t>
      </w:r>
      <w:proofErr w:type="gramEnd"/>
      <w:r>
        <w:rPr>
          <w:rFonts w:ascii="標楷體" w:eastAsia="標楷體" w:hAnsi="標楷體" w:cs="標楷體"/>
          <w:lang w:eastAsia="zh-TW"/>
        </w:rPr>
        <w:t>2023年度IFSC國際運動攀登總會最新頒</w:t>
      </w:r>
      <w:proofErr w:type="gramStart"/>
      <w:r>
        <w:rPr>
          <w:rFonts w:ascii="標楷體" w:eastAsia="標楷體" w:hAnsi="標楷體" w:cs="標楷體"/>
          <w:lang w:eastAsia="zh-TW"/>
        </w:rPr>
        <w:t>佈</w:t>
      </w:r>
      <w:proofErr w:type="gramEnd"/>
      <w:r>
        <w:rPr>
          <w:rFonts w:ascii="標楷體" w:eastAsia="標楷體" w:hAnsi="標楷體" w:cs="標楷體"/>
          <w:lang w:eastAsia="zh-TW"/>
        </w:rPr>
        <w:t>之國際正式比賽規則。</w:t>
      </w:r>
    </w:p>
    <w:p w14:paraId="198FAC67" w14:textId="77777777" w:rsidR="00C360EB" w:rsidRDefault="00000000">
      <w:pPr>
        <w:numPr>
          <w:ilvl w:val="0"/>
          <w:numId w:val="7"/>
        </w:numPr>
        <w:pBdr>
          <w:top w:val="nil"/>
          <w:left w:val="nil"/>
          <w:bottom w:val="nil"/>
          <w:right w:val="nil"/>
          <w:between w:val="nil"/>
        </w:pBdr>
        <w:ind w:left="0" w:firstLine="425"/>
        <w:rPr>
          <w:rFonts w:ascii="標楷體" w:eastAsia="標楷體" w:hAnsi="標楷體" w:cs="標楷體"/>
          <w:highlight w:val="white"/>
        </w:rPr>
      </w:pPr>
      <w:proofErr w:type="spellStart"/>
      <w:r>
        <w:rPr>
          <w:rFonts w:ascii="標楷體" w:eastAsia="標楷體" w:hAnsi="標楷體" w:cs="標楷體"/>
          <w:highlight w:val="white"/>
        </w:rPr>
        <w:t>裁判</w:t>
      </w:r>
      <w:proofErr w:type="spellEnd"/>
      <w:r>
        <w:rPr>
          <w:rFonts w:ascii="標楷體" w:eastAsia="標楷體" w:hAnsi="標楷體" w:cs="標楷體"/>
          <w:highlight w:val="white"/>
        </w:rPr>
        <w:t>：</w:t>
      </w:r>
    </w:p>
    <w:p w14:paraId="37D5A33E" w14:textId="77777777" w:rsidR="00C360EB" w:rsidRDefault="00000000">
      <w:pPr>
        <w:numPr>
          <w:ilvl w:val="0"/>
          <w:numId w:val="9"/>
        </w:numPr>
        <w:pBdr>
          <w:top w:val="nil"/>
          <w:left w:val="nil"/>
          <w:bottom w:val="nil"/>
          <w:right w:val="nil"/>
          <w:between w:val="nil"/>
        </w:pBdr>
        <w:ind w:left="991" w:hanging="283"/>
        <w:rPr>
          <w:rFonts w:ascii="標楷體" w:eastAsia="標楷體" w:hAnsi="標楷體" w:cs="標楷體"/>
          <w:highlight w:val="white"/>
          <w:lang w:eastAsia="zh-TW"/>
        </w:rPr>
      </w:pPr>
      <w:r>
        <w:rPr>
          <w:rFonts w:ascii="標楷體" w:eastAsia="標楷體" w:hAnsi="標楷體" w:cs="標楷體"/>
          <w:highlight w:val="white"/>
          <w:lang w:eastAsia="zh-TW"/>
        </w:rPr>
        <w:t>大會裁判（含定線員，確保員，計時計分，路線）由中華山協攀登部裁判團依相關規定指派。</w:t>
      </w:r>
    </w:p>
    <w:p w14:paraId="19E4415D" w14:textId="77777777" w:rsidR="00C360EB" w:rsidRDefault="00000000">
      <w:pPr>
        <w:numPr>
          <w:ilvl w:val="0"/>
          <w:numId w:val="9"/>
        </w:numPr>
        <w:pBdr>
          <w:top w:val="nil"/>
          <w:left w:val="nil"/>
          <w:bottom w:val="nil"/>
          <w:right w:val="nil"/>
          <w:between w:val="nil"/>
        </w:pBdr>
        <w:ind w:left="0" w:firstLine="708"/>
        <w:rPr>
          <w:rFonts w:ascii="標楷體" w:eastAsia="標楷體" w:hAnsi="標楷體" w:cs="標楷體"/>
          <w:highlight w:val="white"/>
          <w:lang w:eastAsia="zh-TW"/>
        </w:rPr>
      </w:pPr>
      <w:r>
        <w:rPr>
          <w:rFonts w:ascii="標楷體" w:eastAsia="標楷體" w:hAnsi="標楷體" w:cs="標楷體"/>
          <w:highlight w:val="white"/>
          <w:lang w:eastAsia="zh-TW"/>
        </w:rPr>
        <w:t>裁判長由取得B級裁判資格以上者擔任，路線裁判須具C級以上裁判資格。</w:t>
      </w:r>
    </w:p>
    <w:p w14:paraId="64AC5D55" w14:textId="77777777" w:rsidR="00C360EB" w:rsidRDefault="00000000">
      <w:pPr>
        <w:numPr>
          <w:ilvl w:val="0"/>
          <w:numId w:val="11"/>
        </w:numPr>
        <w:pBdr>
          <w:top w:val="nil"/>
          <w:left w:val="nil"/>
          <w:bottom w:val="nil"/>
          <w:right w:val="nil"/>
          <w:between w:val="nil"/>
        </w:pBdr>
        <w:ind w:left="0" w:firstLine="0"/>
        <w:rPr>
          <w:rFonts w:ascii="標楷體" w:eastAsia="標楷體" w:hAnsi="標楷體" w:cs="標楷體"/>
          <w:highlight w:val="white"/>
        </w:rPr>
      </w:pPr>
      <w:proofErr w:type="spellStart"/>
      <w:r>
        <w:rPr>
          <w:rFonts w:ascii="標楷體" w:eastAsia="標楷體" w:hAnsi="標楷體" w:cs="標楷體"/>
          <w:highlight w:val="white"/>
        </w:rPr>
        <w:t>技術暨領隊會議</w:t>
      </w:r>
      <w:proofErr w:type="spellEnd"/>
      <w:r>
        <w:rPr>
          <w:rFonts w:ascii="標楷體" w:eastAsia="標楷體" w:hAnsi="標楷體" w:cs="標楷體"/>
          <w:highlight w:val="white"/>
        </w:rPr>
        <w:t>：</w:t>
      </w:r>
    </w:p>
    <w:p w14:paraId="438569D5" w14:textId="77777777" w:rsidR="00C360EB" w:rsidRDefault="00000000">
      <w:pPr>
        <w:numPr>
          <w:ilvl w:val="0"/>
          <w:numId w:val="8"/>
        </w:numPr>
        <w:pBdr>
          <w:top w:val="nil"/>
          <w:left w:val="nil"/>
          <w:bottom w:val="nil"/>
          <w:right w:val="nil"/>
          <w:between w:val="nil"/>
        </w:pBdr>
        <w:ind w:left="427" w:firstLine="0"/>
        <w:rPr>
          <w:rFonts w:ascii="標楷體" w:eastAsia="標楷體" w:hAnsi="標楷體" w:cs="標楷體"/>
          <w:highlight w:val="white"/>
        </w:rPr>
      </w:pPr>
      <w:r>
        <w:rPr>
          <w:rFonts w:ascii="標楷體" w:eastAsia="標楷體" w:hAnsi="標楷體" w:cs="標楷體"/>
          <w:highlight w:val="white"/>
        </w:rPr>
        <w:t>日期：2023年11月18</w:t>
      </w:r>
      <w:proofErr w:type="gramStart"/>
      <w:r>
        <w:rPr>
          <w:rFonts w:ascii="標楷體" w:eastAsia="標楷體" w:hAnsi="標楷體" w:cs="標楷體"/>
          <w:highlight w:val="white"/>
        </w:rPr>
        <w:t>日(</w:t>
      </w:r>
      <w:proofErr w:type="spellStart"/>
      <w:proofErr w:type="gramEnd"/>
      <w:r>
        <w:rPr>
          <w:rFonts w:ascii="標楷體" w:eastAsia="標楷體" w:hAnsi="標楷體" w:cs="標楷體"/>
          <w:highlight w:val="white"/>
        </w:rPr>
        <w:t>星期六</w:t>
      </w:r>
      <w:proofErr w:type="spellEnd"/>
      <w:r>
        <w:rPr>
          <w:rFonts w:ascii="標楷體" w:eastAsia="標楷體" w:hAnsi="標楷體" w:cs="標楷體"/>
          <w:highlight w:val="white"/>
        </w:rPr>
        <w:t>）</w:t>
      </w:r>
    </w:p>
    <w:p w14:paraId="7039F60E" w14:textId="77777777" w:rsidR="00C360EB" w:rsidRDefault="00000000">
      <w:pPr>
        <w:tabs>
          <w:tab w:val="left" w:pos="426"/>
        </w:tabs>
        <w:ind w:left="427"/>
        <w:rPr>
          <w:rFonts w:ascii="標楷體" w:eastAsia="標楷體" w:hAnsi="標楷體" w:cs="標楷體"/>
          <w:highlight w:val="white"/>
          <w:lang w:eastAsia="zh-TW"/>
        </w:rPr>
      </w:pPr>
      <w:r>
        <w:rPr>
          <w:rFonts w:ascii="標楷體" w:eastAsia="標楷體" w:hAnsi="標楷體" w:cs="標楷體"/>
          <w:highlight w:val="white"/>
          <w:lang w:eastAsia="zh-TW"/>
        </w:rPr>
        <w:t xml:space="preserve">   地點：高雄市立壽山國民中學(804高雄市鼓山區鼓山二路37巷108號)</w:t>
      </w:r>
    </w:p>
    <w:p w14:paraId="7AA16394" w14:textId="77777777" w:rsidR="00C360EB" w:rsidRDefault="00000000">
      <w:pPr>
        <w:tabs>
          <w:tab w:val="left" w:pos="709"/>
          <w:tab w:val="left" w:pos="993"/>
        </w:tabs>
        <w:ind w:left="427"/>
        <w:rPr>
          <w:rFonts w:ascii="標楷體" w:eastAsia="標楷體" w:hAnsi="標楷體" w:cs="標楷體"/>
          <w:highlight w:val="white"/>
          <w:lang w:eastAsia="zh-TW"/>
        </w:rPr>
      </w:pPr>
      <w:r>
        <w:rPr>
          <w:rFonts w:ascii="標楷體" w:eastAsia="標楷體" w:hAnsi="標楷體" w:cs="標楷體"/>
          <w:highlight w:val="white"/>
          <w:lang w:eastAsia="zh-TW"/>
        </w:rPr>
        <w:t>由各俱樂部領隊代表參加會議。在會議中，每隊只限領隊有發言權與表決權。</w:t>
      </w:r>
      <w:proofErr w:type="gramStart"/>
      <w:r>
        <w:rPr>
          <w:rFonts w:ascii="標楷體" w:eastAsia="標楷體" w:hAnsi="標楷體" w:cs="標楷體"/>
          <w:highlight w:val="white"/>
          <w:lang w:eastAsia="zh-TW"/>
        </w:rPr>
        <w:t>如非總領隊</w:t>
      </w:r>
      <w:proofErr w:type="gramEnd"/>
      <w:r>
        <w:rPr>
          <w:rFonts w:ascii="標楷體" w:eastAsia="標楷體" w:hAnsi="標楷體" w:cs="標楷體"/>
          <w:highlight w:val="white"/>
          <w:lang w:eastAsia="zh-TW"/>
        </w:rPr>
        <w:t>本人或持有授權代理委託書之分組領隊、教練、管理，則不得提出各項相關問題之異議。</w:t>
      </w:r>
    </w:p>
    <w:p w14:paraId="1C762592" w14:textId="77777777" w:rsidR="00C360EB" w:rsidRDefault="00000000">
      <w:pPr>
        <w:numPr>
          <w:ilvl w:val="0"/>
          <w:numId w:val="8"/>
        </w:numPr>
        <w:pBdr>
          <w:top w:val="nil"/>
          <w:left w:val="nil"/>
          <w:bottom w:val="nil"/>
          <w:right w:val="nil"/>
          <w:between w:val="nil"/>
        </w:pBdr>
        <w:ind w:left="427" w:firstLine="0"/>
        <w:rPr>
          <w:rFonts w:ascii="標楷體" w:eastAsia="標楷體" w:hAnsi="標楷體" w:cs="標楷體"/>
          <w:highlight w:val="white"/>
          <w:lang w:eastAsia="zh-TW"/>
        </w:rPr>
      </w:pPr>
      <w:r>
        <w:rPr>
          <w:rFonts w:ascii="標楷體" w:eastAsia="標楷體" w:hAnsi="標楷體" w:cs="標楷體"/>
          <w:highlight w:val="white"/>
          <w:lang w:eastAsia="zh-TW"/>
        </w:rPr>
        <w:t>有關選手資格問題有疑問時，可在會議中提出，交由大會處理。</w:t>
      </w:r>
    </w:p>
    <w:p w14:paraId="7B8C0ECD" w14:textId="77777777" w:rsidR="00C360EB" w:rsidRDefault="00000000">
      <w:pPr>
        <w:numPr>
          <w:ilvl w:val="0"/>
          <w:numId w:val="8"/>
        </w:numPr>
        <w:pBdr>
          <w:top w:val="nil"/>
          <w:left w:val="nil"/>
          <w:bottom w:val="nil"/>
          <w:right w:val="nil"/>
          <w:between w:val="nil"/>
        </w:pBdr>
        <w:ind w:left="427" w:firstLine="0"/>
        <w:rPr>
          <w:rFonts w:ascii="標楷體" w:eastAsia="標楷體" w:hAnsi="標楷體" w:cs="標楷體"/>
          <w:highlight w:val="white"/>
          <w:lang w:eastAsia="zh-TW"/>
        </w:rPr>
      </w:pPr>
      <w:r>
        <w:rPr>
          <w:rFonts w:ascii="標楷體" w:eastAsia="標楷體" w:hAnsi="標楷體" w:cs="標楷體"/>
          <w:highlight w:val="white"/>
          <w:lang w:eastAsia="zh-TW"/>
        </w:rPr>
        <w:t>有關選手權益問題，需在技術會議中提出。</w:t>
      </w:r>
    </w:p>
    <w:p w14:paraId="4720DA97" w14:textId="77777777" w:rsidR="00C360EB" w:rsidRDefault="00000000">
      <w:pPr>
        <w:numPr>
          <w:ilvl w:val="0"/>
          <w:numId w:val="8"/>
        </w:numPr>
        <w:pBdr>
          <w:top w:val="nil"/>
          <w:left w:val="nil"/>
          <w:bottom w:val="nil"/>
          <w:right w:val="nil"/>
          <w:between w:val="nil"/>
        </w:pBdr>
        <w:ind w:left="427" w:firstLine="0"/>
        <w:rPr>
          <w:rFonts w:ascii="標楷體" w:eastAsia="標楷體" w:hAnsi="標楷體" w:cs="標楷體"/>
          <w:highlight w:val="white"/>
          <w:lang w:eastAsia="zh-TW"/>
        </w:rPr>
      </w:pPr>
      <w:r>
        <w:rPr>
          <w:rFonts w:ascii="標楷體" w:eastAsia="標楷體" w:hAnsi="標楷體" w:cs="標楷體"/>
          <w:highlight w:val="white"/>
          <w:lang w:eastAsia="zh-TW"/>
        </w:rPr>
        <w:t>領隊技術會議無權作有違「比賽規則」與本規程規定之決議，否則其決議無效。</w:t>
      </w:r>
    </w:p>
    <w:p w14:paraId="526EA01B" w14:textId="77777777" w:rsidR="00C360EB" w:rsidRDefault="00000000">
      <w:pPr>
        <w:numPr>
          <w:ilvl w:val="0"/>
          <w:numId w:val="11"/>
        </w:numPr>
        <w:pBdr>
          <w:top w:val="nil"/>
          <w:left w:val="nil"/>
          <w:bottom w:val="nil"/>
          <w:right w:val="nil"/>
          <w:between w:val="nil"/>
        </w:pBdr>
        <w:rPr>
          <w:rFonts w:ascii="標楷體" w:eastAsia="標楷體" w:hAnsi="標楷體" w:cs="標楷體"/>
          <w:highlight w:val="white"/>
        </w:rPr>
      </w:pPr>
      <w:proofErr w:type="spellStart"/>
      <w:r>
        <w:rPr>
          <w:rFonts w:ascii="標楷體" w:eastAsia="標楷體" w:hAnsi="標楷體" w:cs="標楷體"/>
          <w:highlight w:val="white"/>
        </w:rPr>
        <w:t>競賽規定事項</w:t>
      </w:r>
      <w:proofErr w:type="spellEnd"/>
      <w:r>
        <w:rPr>
          <w:rFonts w:ascii="標楷體" w:eastAsia="標楷體" w:hAnsi="標楷體" w:cs="標楷體"/>
          <w:highlight w:val="white"/>
        </w:rPr>
        <w:t>：</w:t>
      </w:r>
    </w:p>
    <w:p w14:paraId="7901100F" w14:textId="77777777" w:rsidR="00C360EB" w:rsidRDefault="00000000">
      <w:pPr>
        <w:numPr>
          <w:ilvl w:val="0"/>
          <w:numId w:val="13"/>
        </w:numPr>
        <w:pBdr>
          <w:top w:val="nil"/>
          <w:left w:val="nil"/>
          <w:bottom w:val="nil"/>
          <w:right w:val="nil"/>
          <w:between w:val="nil"/>
        </w:pBdr>
        <w:ind w:left="708" w:hanging="281"/>
        <w:rPr>
          <w:rFonts w:ascii="標楷體" w:eastAsia="標楷體" w:hAnsi="標楷體" w:cs="標楷體"/>
          <w:highlight w:val="white"/>
          <w:lang w:eastAsia="zh-TW"/>
        </w:rPr>
      </w:pPr>
      <w:r>
        <w:rPr>
          <w:rFonts w:ascii="標楷體" w:eastAsia="標楷體" w:hAnsi="標楷體" w:cs="標楷體"/>
          <w:highlight w:val="white"/>
          <w:lang w:eastAsia="zh-TW"/>
        </w:rPr>
        <w:t>閉幕典禮：2023年11月19日（星期日）賽後(依賽程時間為</w:t>
      </w:r>
      <w:proofErr w:type="gramStart"/>
      <w:r>
        <w:rPr>
          <w:rFonts w:ascii="標楷體" w:eastAsia="標楷體" w:hAnsi="標楷體" w:cs="標楷體"/>
          <w:highlight w:val="white"/>
          <w:lang w:eastAsia="zh-TW"/>
        </w:rPr>
        <w:t>準</w:t>
      </w:r>
      <w:proofErr w:type="gramEnd"/>
      <w:r>
        <w:rPr>
          <w:rFonts w:ascii="標楷體" w:eastAsia="標楷體" w:hAnsi="標楷體" w:cs="標楷體"/>
          <w:highlight w:val="white"/>
          <w:lang w:eastAsia="zh-TW"/>
        </w:rPr>
        <w:t>)，高雄市立壽山國民中學攀岩場舉行。</w:t>
      </w:r>
    </w:p>
    <w:p w14:paraId="38D21100" w14:textId="77777777" w:rsidR="00C360EB" w:rsidRDefault="00000000">
      <w:pPr>
        <w:numPr>
          <w:ilvl w:val="0"/>
          <w:numId w:val="13"/>
        </w:numPr>
        <w:pBdr>
          <w:top w:val="nil"/>
          <w:left w:val="nil"/>
          <w:bottom w:val="nil"/>
          <w:right w:val="nil"/>
          <w:between w:val="nil"/>
        </w:pBdr>
        <w:ind w:left="0" w:firstLine="425"/>
        <w:rPr>
          <w:rFonts w:ascii="標楷體" w:eastAsia="標楷體" w:hAnsi="標楷體" w:cs="標楷體"/>
          <w:highlight w:val="white"/>
          <w:lang w:eastAsia="zh-TW"/>
        </w:rPr>
      </w:pPr>
      <w:r>
        <w:rPr>
          <w:rFonts w:ascii="標楷體" w:eastAsia="標楷體" w:hAnsi="標楷體" w:cs="標楷體"/>
          <w:highlight w:val="white"/>
          <w:lang w:eastAsia="zh-TW"/>
        </w:rPr>
        <w:t>頒獎典禮：各項比賽全部賽程結束隨即舉行。</w:t>
      </w:r>
    </w:p>
    <w:p w14:paraId="6DE30916" w14:textId="77777777" w:rsidR="00C360EB" w:rsidRDefault="00000000">
      <w:pPr>
        <w:numPr>
          <w:ilvl w:val="0"/>
          <w:numId w:val="13"/>
        </w:numPr>
        <w:pBdr>
          <w:top w:val="nil"/>
          <w:left w:val="nil"/>
          <w:bottom w:val="nil"/>
          <w:right w:val="nil"/>
          <w:between w:val="nil"/>
        </w:pBdr>
        <w:ind w:left="708" w:hanging="283"/>
        <w:rPr>
          <w:rFonts w:ascii="標楷體" w:eastAsia="標楷體" w:hAnsi="標楷體" w:cs="標楷體"/>
          <w:highlight w:val="white"/>
        </w:rPr>
      </w:pPr>
      <w:r>
        <w:rPr>
          <w:rFonts w:ascii="標楷體" w:eastAsia="標楷體" w:hAnsi="標楷體" w:cs="標楷體"/>
          <w:highlight w:val="white"/>
          <w:lang w:eastAsia="zh-TW"/>
        </w:rPr>
        <w:lastRenderedPageBreak/>
        <w:t>選手應在隔離區關閉前進入隔離區，以大會公告時間為</w:t>
      </w:r>
      <w:proofErr w:type="gramStart"/>
      <w:r>
        <w:rPr>
          <w:rFonts w:ascii="標楷體" w:eastAsia="標楷體" w:hAnsi="標楷體" w:cs="標楷體"/>
          <w:highlight w:val="white"/>
          <w:lang w:eastAsia="zh-TW"/>
        </w:rPr>
        <w:t>準</w:t>
      </w:r>
      <w:proofErr w:type="gramEnd"/>
      <w:r>
        <w:rPr>
          <w:rFonts w:ascii="標楷體" w:eastAsia="標楷體" w:hAnsi="標楷體" w:cs="標楷體"/>
          <w:highlight w:val="white"/>
          <w:lang w:eastAsia="zh-TW"/>
        </w:rPr>
        <w:t>。</w:t>
      </w:r>
      <w:proofErr w:type="spellStart"/>
      <w:r>
        <w:rPr>
          <w:rFonts w:ascii="標楷體" w:eastAsia="標楷體" w:hAnsi="標楷體" w:cs="標楷體"/>
          <w:highlight w:val="white"/>
        </w:rPr>
        <w:t>逾時未到者以棄權論</w:t>
      </w:r>
      <w:proofErr w:type="spellEnd"/>
      <w:r>
        <w:rPr>
          <w:rFonts w:ascii="標楷體" w:eastAsia="標楷體" w:hAnsi="標楷體" w:cs="標楷體"/>
          <w:highlight w:val="white"/>
        </w:rPr>
        <w:t>。</w:t>
      </w:r>
    </w:p>
    <w:p w14:paraId="39E073E6" w14:textId="77777777" w:rsidR="00C360EB" w:rsidRDefault="00000000">
      <w:pPr>
        <w:numPr>
          <w:ilvl w:val="0"/>
          <w:numId w:val="13"/>
        </w:numPr>
        <w:pBdr>
          <w:top w:val="nil"/>
          <w:left w:val="nil"/>
          <w:bottom w:val="nil"/>
          <w:right w:val="nil"/>
          <w:between w:val="nil"/>
        </w:pBdr>
        <w:ind w:left="0" w:firstLine="425"/>
        <w:rPr>
          <w:rFonts w:ascii="標楷體" w:eastAsia="標楷體" w:hAnsi="標楷體" w:cs="標楷體"/>
          <w:highlight w:val="white"/>
          <w:lang w:eastAsia="zh-TW"/>
        </w:rPr>
      </w:pPr>
      <w:r>
        <w:rPr>
          <w:rFonts w:ascii="標楷體" w:eastAsia="標楷體" w:hAnsi="標楷體" w:cs="標楷體"/>
          <w:highlight w:val="white"/>
          <w:lang w:eastAsia="zh-TW"/>
        </w:rPr>
        <w:t>選手出場比賽時，應攜帶個人身分證明文件，未攜帶者不准出場比賽。</w:t>
      </w:r>
    </w:p>
    <w:p w14:paraId="72CB0F66" w14:textId="77777777" w:rsidR="00C360EB" w:rsidRDefault="00000000">
      <w:pPr>
        <w:numPr>
          <w:ilvl w:val="0"/>
          <w:numId w:val="13"/>
        </w:numPr>
        <w:pBdr>
          <w:top w:val="nil"/>
          <w:left w:val="nil"/>
          <w:bottom w:val="nil"/>
          <w:right w:val="nil"/>
          <w:between w:val="nil"/>
        </w:pBdr>
        <w:ind w:left="0" w:firstLine="425"/>
        <w:rPr>
          <w:rFonts w:ascii="標楷體" w:eastAsia="標楷體" w:hAnsi="標楷體" w:cs="標楷體"/>
          <w:highlight w:val="white"/>
          <w:lang w:eastAsia="zh-TW"/>
        </w:rPr>
      </w:pPr>
      <w:r>
        <w:rPr>
          <w:rFonts w:ascii="標楷體" w:eastAsia="標楷體" w:hAnsi="標楷體" w:cs="標楷體"/>
          <w:highlight w:val="white"/>
          <w:lang w:eastAsia="zh-TW"/>
        </w:rPr>
        <w:t>未經報名之選手不准出場比賽。</w:t>
      </w:r>
    </w:p>
    <w:p w14:paraId="731ABBE1" w14:textId="77777777" w:rsidR="00C360EB" w:rsidRDefault="00000000">
      <w:pPr>
        <w:numPr>
          <w:ilvl w:val="0"/>
          <w:numId w:val="13"/>
        </w:numPr>
        <w:pBdr>
          <w:top w:val="nil"/>
          <w:left w:val="nil"/>
          <w:bottom w:val="nil"/>
          <w:right w:val="nil"/>
          <w:between w:val="nil"/>
        </w:pBdr>
        <w:ind w:left="0" w:firstLine="425"/>
        <w:rPr>
          <w:rFonts w:ascii="標楷體" w:eastAsia="標楷體" w:hAnsi="標楷體" w:cs="標楷體"/>
          <w:highlight w:val="white"/>
          <w:lang w:eastAsia="zh-TW"/>
        </w:rPr>
      </w:pPr>
      <w:proofErr w:type="gramStart"/>
      <w:r>
        <w:rPr>
          <w:rFonts w:ascii="標楷體" w:eastAsia="標楷體" w:hAnsi="標楷體" w:cs="標楷體"/>
          <w:highlight w:val="white"/>
          <w:lang w:eastAsia="zh-TW"/>
        </w:rPr>
        <w:t>選手均應遵守</w:t>
      </w:r>
      <w:proofErr w:type="gramEnd"/>
      <w:r>
        <w:rPr>
          <w:rFonts w:ascii="標楷體" w:eastAsia="標楷體" w:hAnsi="標楷體" w:cs="標楷體"/>
          <w:highlight w:val="white"/>
          <w:lang w:eastAsia="zh-TW"/>
        </w:rPr>
        <w:t>比賽規則，服從裁判之判決，否則裁判有停止其比賽之權。</w:t>
      </w:r>
    </w:p>
    <w:p w14:paraId="63A6A271" w14:textId="77777777" w:rsidR="00C360EB" w:rsidRDefault="00000000">
      <w:pPr>
        <w:numPr>
          <w:ilvl w:val="0"/>
          <w:numId w:val="13"/>
        </w:numPr>
        <w:pBdr>
          <w:top w:val="nil"/>
          <w:left w:val="nil"/>
          <w:bottom w:val="nil"/>
          <w:right w:val="nil"/>
          <w:between w:val="nil"/>
        </w:pBdr>
        <w:ind w:left="708" w:hanging="283"/>
        <w:rPr>
          <w:rFonts w:ascii="標楷體" w:eastAsia="標楷體" w:hAnsi="標楷體" w:cs="標楷體"/>
          <w:highlight w:val="white"/>
          <w:lang w:eastAsia="zh-TW"/>
        </w:rPr>
      </w:pPr>
      <w:r>
        <w:rPr>
          <w:rFonts w:ascii="標楷體" w:eastAsia="標楷體" w:hAnsi="標楷體" w:cs="標楷體"/>
          <w:highlight w:val="white"/>
          <w:lang w:eastAsia="zh-TW"/>
        </w:rPr>
        <w:t>凡比賽發生非比賽規則或本規程無明文規定之問題，則由裁判團委員會決定之，其裁決</w:t>
      </w:r>
      <w:proofErr w:type="gramStart"/>
      <w:r>
        <w:rPr>
          <w:rFonts w:ascii="標楷體" w:eastAsia="標楷體" w:hAnsi="標楷體" w:cs="標楷體"/>
          <w:highlight w:val="white"/>
          <w:lang w:eastAsia="zh-TW"/>
        </w:rPr>
        <w:t>為終決</w:t>
      </w:r>
      <w:proofErr w:type="gramEnd"/>
      <w:r>
        <w:rPr>
          <w:rFonts w:ascii="標楷體" w:eastAsia="標楷體" w:hAnsi="標楷體" w:cs="標楷體"/>
          <w:highlight w:val="white"/>
          <w:lang w:eastAsia="zh-TW"/>
        </w:rPr>
        <w:t>。</w:t>
      </w:r>
    </w:p>
    <w:p w14:paraId="0AB2C510" w14:textId="77777777" w:rsidR="00C360EB" w:rsidRDefault="00000000">
      <w:pPr>
        <w:numPr>
          <w:ilvl w:val="0"/>
          <w:numId w:val="13"/>
        </w:numPr>
        <w:pBdr>
          <w:top w:val="nil"/>
          <w:left w:val="nil"/>
          <w:bottom w:val="nil"/>
          <w:right w:val="nil"/>
          <w:between w:val="nil"/>
        </w:pBdr>
        <w:ind w:left="0" w:firstLine="425"/>
        <w:rPr>
          <w:rFonts w:ascii="標楷體" w:eastAsia="標楷體" w:hAnsi="標楷體" w:cs="標楷體"/>
          <w:highlight w:val="white"/>
          <w:lang w:eastAsia="zh-TW"/>
        </w:rPr>
      </w:pPr>
      <w:r>
        <w:rPr>
          <w:rFonts w:ascii="標楷體" w:eastAsia="標楷體" w:hAnsi="標楷體" w:cs="標楷體"/>
          <w:highlight w:val="white"/>
          <w:lang w:eastAsia="zh-TW"/>
        </w:rPr>
        <w:t>裁判長、賽</w:t>
      </w:r>
      <w:proofErr w:type="gramStart"/>
      <w:r>
        <w:rPr>
          <w:rFonts w:ascii="標楷體" w:eastAsia="標楷體" w:hAnsi="標楷體" w:cs="標楷體"/>
          <w:highlight w:val="white"/>
          <w:lang w:eastAsia="zh-TW"/>
        </w:rPr>
        <w:t>務</w:t>
      </w:r>
      <w:proofErr w:type="gramEnd"/>
      <w:r>
        <w:rPr>
          <w:rFonts w:ascii="標楷體" w:eastAsia="標楷體" w:hAnsi="標楷體" w:cs="標楷體"/>
          <w:highlight w:val="white"/>
          <w:lang w:eastAsia="zh-TW"/>
        </w:rPr>
        <w:t>總監及承辦單位不得做出有違比賽規則與本規程之決議。</w:t>
      </w:r>
    </w:p>
    <w:p w14:paraId="073E9B88" w14:textId="77777777" w:rsidR="00C360EB" w:rsidRDefault="00000000">
      <w:pPr>
        <w:numPr>
          <w:ilvl w:val="0"/>
          <w:numId w:val="13"/>
        </w:numPr>
        <w:pBdr>
          <w:top w:val="nil"/>
          <w:left w:val="nil"/>
          <w:bottom w:val="nil"/>
          <w:right w:val="nil"/>
          <w:between w:val="nil"/>
        </w:pBdr>
        <w:ind w:left="708" w:hanging="283"/>
        <w:rPr>
          <w:rFonts w:ascii="標楷體" w:eastAsia="標楷體" w:hAnsi="標楷體" w:cs="標楷體"/>
          <w:highlight w:val="white"/>
          <w:lang w:eastAsia="zh-TW"/>
        </w:rPr>
      </w:pPr>
      <w:r>
        <w:rPr>
          <w:rFonts w:ascii="標楷體" w:eastAsia="標楷體" w:hAnsi="標楷體" w:cs="標楷體"/>
          <w:highlight w:val="white"/>
          <w:lang w:eastAsia="zh-TW"/>
        </w:rPr>
        <w:t>選手技術會議時，如選手個人之要求，會影響到其他選手</w:t>
      </w:r>
      <w:proofErr w:type="gramStart"/>
      <w:r>
        <w:rPr>
          <w:rFonts w:ascii="標楷體" w:eastAsia="標楷體" w:hAnsi="標楷體" w:cs="標楷體"/>
          <w:highlight w:val="white"/>
          <w:lang w:eastAsia="zh-TW"/>
        </w:rPr>
        <w:t>公平性時</w:t>
      </w:r>
      <w:proofErr w:type="gramEnd"/>
      <w:r>
        <w:rPr>
          <w:rFonts w:ascii="標楷體" w:eastAsia="標楷體" w:hAnsi="標楷體" w:cs="標楷體"/>
          <w:highlight w:val="white"/>
          <w:lang w:eastAsia="zh-TW"/>
        </w:rPr>
        <w:t>，選手個人需在技術會議時由本人或教練提出討論，由該場之選手、裁判及賽</w:t>
      </w:r>
      <w:proofErr w:type="gramStart"/>
      <w:r>
        <w:rPr>
          <w:rFonts w:ascii="標楷體" w:eastAsia="標楷體" w:hAnsi="標楷體" w:cs="標楷體"/>
          <w:highlight w:val="white"/>
          <w:lang w:eastAsia="zh-TW"/>
        </w:rPr>
        <w:t>務</w:t>
      </w:r>
      <w:proofErr w:type="gramEnd"/>
      <w:r>
        <w:rPr>
          <w:rFonts w:ascii="標楷體" w:eastAsia="標楷體" w:hAnsi="標楷體" w:cs="標楷體"/>
          <w:highlight w:val="white"/>
          <w:lang w:eastAsia="zh-TW"/>
        </w:rPr>
        <w:t>總監共同決議。</w:t>
      </w:r>
    </w:p>
    <w:p w14:paraId="07E16409" w14:textId="77777777" w:rsidR="00C360EB" w:rsidRDefault="00000000">
      <w:pPr>
        <w:widowControl w:val="0"/>
        <w:jc w:val="both"/>
        <w:rPr>
          <w:rFonts w:ascii="標楷體" w:eastAsia="標楷體" w:hAnsi="標楷體" w:cs="標楷體"/>
          <w:highlight w:val="white"/>
        </w:rPr>
      </w:pPr>
      <w:proofErr w:type="spellStart"/>
      <w:r>
        <w:rPr>
          <w:rFonts w:ascii="標楷體" w:eastAsia="標楷體" w:hAnsi="標楷體" w:cs="標楷體"/>
          <w:highlight w:val="white"/>
        </w:rPr>
        <w:t>十六、獎勵</w:t>
      </w:r>
      <w:proofErr w:type="spellEnd"/>
      <w:r>
        <w:rPr>
          <w:rFonts w:ascii="標楷體" w:eastAsia="標楷體" w:hAnsi="標楷體" w:cs="標楷體"/>
          <w:highlight w:val="white"/>
        </w:rPr>
        <w:t>：</w:t>
      </w:r>
    </w:p>
    <w:p w14:paraId="6CC76683" w14:textId="77777777" w:rsidR="00C360EB" w:rsidRDefault="00000000">
      <w:pPr>
        <w:widowControl w:val="0"/>
        <w:numPr>
          <w:ilvl w:val="0"/>
          <w:numId w:val="14"/>
        </w:numPr>
        <w:pBdr>
          <w:top w:val="nil"/>
          <w:left w:val="nil"/>
          <w:bottom w:val="nil"/>
          <w:right w:val="nil"/>
          <w:between w:val="nil"/>
        </w:pBdr>
        <w:ind w:left="708" w:hanging="283"/>
        <w:jc w:val="both"/>
        <w:rPr>
          <w:rFonts w:ascii="標楷體" w:eastAsia="標楷體" w:hAnsi="標楷體" w:cs="標楷體"/>
          <w:highlight w:val="white"/>
          <w:lang w:eastAsia="zh-TW"/>
        </w:rPr>
      </w:pPr>
      <w:r>
        <w:rPr>
          <w:rFonts w:ascii="標楷體" w:eastAsia="標楷體" w:hAnsi="標楷體" w:cs="標楷體"/>
          <w:highlight w:val="white"/>
          <w:lang w:eastAsia="zh-TW"/>
        </w:rPr>
        <w:t>個人獎：各組報名人數在十八人以上時取優勝前六名；九至十七人時取四名；六至八人時取三名(</w:t>
      </w:r>
      <w:proofErr w:type="gramStart"/>
      <w:r>
        <w:rPr>
          <w:rFonts w:ascii="標楷體" w:eastAsia="標楷體" w:hAnsi="標楷體" w:cs="標楷體"/>
          <w:highlight w:val="white"/>
          <w:lang w:eastAsia="zh-TW"/>
        </w:rPr>
        <w:t>敘獎含外國</w:t>
      </w:r>
      <w:proofErr w:type="gramEnd"/>
      <w:r>
        <w:rPr>
          <w:rFonts w:ascii="標楷體" w:eastAsia="標楷體" w:hAnsi="標楷體" w:cs="標楷體"/>
          <w:highlight w:val="white"/>
          <w:lang w:eastAsia="zh-TW"/>
        </w:rPr>
        <w:t>人士)。</w:t>
      </w:r>
    </w:p>
    <w:p w14:paraId="38B4A71A" w14:textId="77777777" w:rsidR="00C360EB" w:rsidRDefault="00000000">
      <w:pPr>
        <w:widowControl w:val="0"/>
        <w:numPr>
          <w:ilvl w:val="0"/>
          <w:numId w:val="14"/>
        </w:numPr>
        <w:pBdr>
          <w:top w:val="nil"/>
          <w:left w:val="nil"/>
          <w:bottom w:val="nil"/>
          <w:right w:val="nil"/>
          <w:between w:val="nil"/>
        </w:pBdr>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團體獎：依本會團體會員之選手得分累計排序，取</w:t>
      </w:r>
      <w:proofErr w:type="gramStart"/>
      <w:r>
        <w:rPr>
          <w:rFonts w:ascii="標楷體" w:eastAsia="標楷體" w:hAnsi="標楷體" w:cs="標楷體"/>
          <w:highlight w:val="white"/>
          <w:lang w:eastAsia="zh-TW"/>
        </w:rPr>
        <w:t>前三名頒給</w:t>
      </w:r>
      <w:proofErr w:type="gramEnd"/>
      <w:r>
        <w:rPr>
          <w:rFonts w:ascii="標楷體" w:eastAsia="標楷體" w:hAnsi="標楷體" w:cs="標楷體"/>
          <w:highlight w:val="white"/>
          <w:lang w:eastAsia="zh-TW"/>
        </w:rPr>
        <w:t>團體獎狀或獎盃。</w:t>
      </w:r>
    </w:p>
    <w:p w14:paraId="057B5F80" w14:textId="77777777" w:rsidR="00C360EB" w:rsidRDefault="00000000">
      <w:pPr>
        <w:widowControl w:val="0"/>
        <w:pBdr>
          <w:top w:val="nil"/>
          <w:left w:val="nil"/>
          <w:bottom w:val="nil"/>
          <w:right w:val="nil"/>
          <w:between w:val="nil"/>
        </w:pBdr>
        <w:ind w:left="706"/>
        <w:jc w:val="both"/>
        <w:rPr>
          <w:rFonts w:ascii="標楷體" w:eastAsia="標楷體" w:hAnsi="標楷體" w:cs="標楷體"/>
          <w:highlight w:val="white"/>
          <w:lang w:eastAsia="zh-TW"/>
        </w:rPr>
      </w:pPr>
      <w:r>
        <w:rPr>
          <w:rFonts w:ascii="標楷體" w:eastAsia="標楷體" w:hAnsi="標楷體" w:cs="標楷體"/>
          <w:highlight w:val="white"/>
          <w:lang w:eastAsia="zh-TW"/>
        </w:rPr>
        <w:t>團體會員（俱樂部）每項比賽名次得分如下表：</w:t>
      </w:r>
    </w:p>
    <w:p w14:paraId="690B56D0" w14:textId="77777777" w:rsidR="00C360EB" w:rsidRDefault="00000000">
      <w:pPr>
        <w:widowControl w:val="0"/>
        <w:pBdr>
          <w:top w:val="nil"/>
          <w:left w:val="nil"/>
          <w:bottom w:val="nil"/>
          <w:right w:val="nil"/>
          <w:between w:val="nil"/>
        </w:pBdr>
        <w:jc w:val="center"/>
        <w:rPr>
          <w:rFonts w:ascii="標楷體" w:eastAsia="標楷體" w:hAnsi="標楷體" w:cs="標楷體"/>
          <w:highlight w:val="white"/>
        </w:rPr>
      </w:pPr>
      <w:proofErr w:type="spellStart"/>
      <w:r>
        <w:rPr>
          <w:rFonts w:ascii="標楷體" w:eastAsia="標楷體" w:hAnsi="標楷體" w:cs="標楷體"/>
          <w:highlight w:val="white"/>
        </w:rPr>
        <w:t>甲組團體積分</w:t>
      </w:r>
      <w:proofErr w:type="spellEnd"/>
    </w:p>
    <w:tbl>
      <w:tblPr>
        <w:tblStyle w:val="af6"/>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1052"/>
        <w:gridCol w:w="1052"/>
        <w:gridCol w:w="1052"/>
        <w:gridCol w:w="1051"/>
        <w:gridCol w:w="1052"/>
        <w:gridCol w:w="1052"/>
        <w:gridCol w:w="1052"/>
      </w:tblGrid>
      <w:tr w:rsidR="00C360EB" w14:paraId="7F9DFCC3" w14:textId="77777777">
        <w:trPr>
          <w:trHeight w:val="42"/>
          <w:tblHeader/>
        </w:trPr>
        <w:tc>
          <w:tcPr>
            <w:tcW w:w="1051" w:type="dxa"/>
          </w:tcPr>
          <w:p w14:paraId="730E54EF"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07DD39D5"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c>
          <w:tcPr>
            <w:tcW w:w="1052" w:type="dxa"/>
          </w:tcPr>
          <w:p w14:paraId="4D004E29"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1FC35410"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c>
          <w:tcPr>
            <w:tcW w:w="1051" w:type="dxa"/>
          </w:tcPr>
          <w:p w14:paraId="237CA322"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7F8B2777"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c>
          <w:tcPr>
            <w:tcW w:w="1052" w:type="dxa"/>
          </w:tcPr>
          <w:p w14:paraId="1875F173"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7FBC8DEF"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r>
      <w:tr w:rsidR="00C360EB" w14:paraId="0FF1E95C" w14:textId="77777777">
        <w:trPr>
          <w:tblHeader/>
        </w:trPr>
        <w:tc>
          <w:tcPr>
            <w:tcW w:w="1051" w:type="dxa"/>
          </w:tcPr>
          <w:p w14:paraId="6AF6B741"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第一名</w:t>
            </w:r>
            <w:proofErr w:type="spellEnd"/>
          </w:p>
        </w:tc>
        <w:tc>
          <w:tcPr>
            <w:tcW w:w="1052" w:type="dxa"/>
          </w:tcPr>
          <w:p w14:paraId="15E1208B"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20</w:t>
            </w:r>
          </w:p>
        </w:tc>
        <w:tc>
          <w:tcPr>
            <w:tcW w:w="1052" w:type="dxa"/>
          </w:tcPr>
          <w:p w14:paraId="78AA2592"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第二名</w:t>
            </w:r>
            <w:proofErr w:type="spellEnd"/>
          </w:p>
        </w:tc>
        <w:tc>
          <w:tcPr>
            <w:tcW w:w="1052" w:type="dxa"/>
          </w:tcPr>
          <w:p w14:paraId="32705145"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15</w:t>
            </w:r>
          </w:p>
        </w:tc>
        <w:tc>
          <w:tcPr>
            <w:tcW w:w="1051" w:type="dxa"/>
          </w:tcPr>
          <w:p w14:paraId="19EA8807"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第三名</w:t>
            </w:r>
            <w:proofErr w:type="spellEnd"/>
          </w:p>
        </w:tc>
        <w:tc>
          <w:tcPr>
            <w:tcW w:w="1052" w:type="dxa"/>
          </w:tcPr>
          <w:p w14:paraId="557144B7"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10</w:t>
            </w:r>
          </w:p>
        </w:tc>
        <w:tc>
          <w:tcPr>
            <w:tcW w:w="1052" w:type="dxa"/>
          </w:tcPr>
          <w:p w14:paraId="756607F4"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第四名</w:t>
            </w:r>
            <w:proofErr w:type="spellEnd"/>
          </w:p>
        </w:tc>
        <w:tc>
          <w:tcPr>
            <w:tcW w:w="1052" w:type="dxa"/>
          </w:tcPr>
          <w:p w14:paraId="664C15EC"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5</w:t>
            </w:r>
          </w:p>
        </w:tc>
      </w:tr>
      <w:tr w:rsidR="00C360EB" w14:paraId="67B046F1" w14:textId="77777777">
        <w:trPr>
          <w:tblHeader/>
        </w:trPr>
        <w:tc>
          <w:tcPr>
            <w:tcW w:w="1051" w:type="dxa"/>
          </w:tcPr>
          <w:p w14:paraId="4E92341B"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第五名</w:t>
            </w:r>
            <w:proofErr w:type="spellEnd"/>
          </w:p>
        </w:tc>
        <w:tc>
          <w:tcPr>
            <w:tcW w:w="1052" w:type="dxa"/>
          </w:tcPr>
          <w:p w14:paraId="59E5C6CD"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4</w:t>
            </w:r>
          </w:p>
        </w:tc>
        <w:tc>
          <w:tcPr>
            <w:tcW w:w="1052" w:type="dxa"/>
          </w:tcPr>
          <w:p w14:paraId="5F087BE4"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第六名</w:t>
            </w:r>
            <w:proofErr w:type="spellEnd"/>
          </w:p>
        </w:tc>
        <w:tc>
          <w:tcPr>
            <w:tcW w:w="1052" w:type="dxa"/>
          </w:tcPr>
          <w:p w14:paraId="6385B65D"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3</w:t>
            </w:r>
          </w:p>
        </w:tc>
        <w:tc>
          <w:tcPr>
            <w:tcW w:w="1051" w:type="dxa"/>
          </w:tcPr>
          <w:p w14:paraId="1BB1F424"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第七名</w:t>
            </w:r>
            <w:proofErr w:type="spellEnd"/>
          </w:p>
        </w:tc>
        <w:tc>
          <w:tcPr>
            <w:tcW w:w="1052" w:type="dxa"/>
          </w:tcPr>
          <w:p w14:paraId="14EFC134"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2</w:t>
            </w:r>
          </w:p>
        </w:tc>
        <w:tc>
          <w:tcPr>
            <w:tcW w:w="1052" w:type="dxa"/>
          </w:tcPr>
          <w:p w14:paraId="4CD39D3D"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第八名</w:t>
            </w:r>
            <w:proofErr w:type="spellEnd"/>
          </w:p>
        </w:tc>
        <w:tc>
          <w:tcPr>
            <w:tcW w:w="1052" w:type="dxa"/>
          </w:tcPr>
          <w:p w14:paraId="6D441396"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1</w:t>
            </w:r>
          </w:p>
        </w:tc>
      </w:tr>
    </w:tbl>
    <w:p w14:paraId="709E89A7" w14:textId="77777777" w:rsidR="00C360EB" w:rsidRDefault="00000000">
      <w:pPr>
        <w:pBdr>
          <w:top w:val="nil"/>
          <w:left w:val="nil"/>
          <w:bottom w:val="nil"/>
          <w:right w:val="nil"/>
          <w:between w:val="nil"/>
        </w:pBdr>
        <w:spacing w:before="120"/>
        <w:jc w:val="center"/>
        <w:rPr>
          <w:rFonts w:ascii="標楷體" w:eastAsia="標楷體" w:hAnsi="標楷體" w:cs="標楷體"/>
          <w:highlight w:val="white"/>
        </w:rPr>
      </w:pPr>
      <w:proofErr w:type="spellStart"/>
      <w:r>
        <w:rPr>
          <w:rFonts w:ascii="標楷體" w:eastAsia="標楷體" w:hAnsi="標楷體" w:cs="標楷體"/>
          <w:highlight w:val="white"/>
        </w:rPr>
        <w:t>乙組團體積分</w:t>
      </w:r>
      <w:proofErr w:type="spellEnd"/>
    </w:p>
    <w:tbl>
      <w:tblPr>
        <w:tblStyle w:val="af7"/>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1052"/>
        <w:gridCol w:w="1052"/>
        <w:gridCol w:w="1052"/>
        <w:gridCol w:w="1051"/>
        <w:gridCol w:w="1052"/>
        <w:gridCol w:w="1052"/>
        <w:gridCol w:w="1052"/>
      </w:tblGrid>
      <w:tr w:rsidR="00C360EB" w14:paraId="43A8E631" w14:textId="77777777">
        <w:tc>
          <w:tcPr>
            <w:tcW w:w="1051" w:type="dxa"/>
          </w:tcPr>
          <w:p w14:paraId="0D13C069"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lastRenderedPageBreak/>
              <w:t>名次</w:t>
            </w:r>
            <w:proofErr w:type="spellEnd"/>
          </w:p>
        </w:tc>
        <w:tc>
          <w:tcPr>
            <w:tcW w:w="1052" w:type="dxa"/>
          </w:tcPr>
          <w:p w14:paraId="49C92F9F"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c>
          <w:tcPr>
            <w:tcW w:w="1052" w:type="dxa"/>
          </w:tcPr>
          <w:p w14:paraId="4634B86F"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6F9453B6"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c>
          <w:tcPr>
            <w:tcW w:w="1051" w:type="dxa"/>
          </w:tcPr>
          <w:p w14:paraId="285C61B5"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7B1D2881"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c>
          <w:tcPr>
            <w:tcW w:w="1052" w:type="dxa"/>
          </w:tcPr>
          <w:p w14:paraId="28A7CF35"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名次</w:t>
            </w:r>
            <w:proofErr w:type="spellEnd"/>
          </w:p>
        </w:tc>
        <w:tc>
          <w:tcPr>
            <w:tcW w:w="1052" w:type="dxa"/>
          </w:tcPr>
          <w:p w14:paraId="48C4DEEC"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得分</w:t>
            </w:r>
            <w:proofErr w:type="spellEnd"/>
          </w:p>
        </w:tc>
      </w:tr>
      <w:tr w:rsidR="00C360EB" w14:paraId="056FA821" w14:textId="77777777">
        <w:tc>
          <w:tcPr>
            <w:tcW w:w="1051" w:type="dxa"/>
          </w:tcPr>
          <w:p w14:paraId="4193B334"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第一名</w:t>
            </w:r>
            <w:proofErr w:type="spellEnd"/>
          </w:p>
        </w:tc>
        <w:tc>
          <w:tcPr>
            <w:tcW w:w="1052" w:type="dxa"/>
          </w:tcPr>
          <w:p w14:paraId="5A4E9DB7"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10</w:t>
            </w:r>
          </w:p>
        </w:tc>
        <w:tc>
          <w:tcPr>
            <w:tcW w:w="1052" w:type="dxa"/>
          </w:tcPr>
          <w:p w14:paraId="15056ECB"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第二名</w:t>
            </w:r>
            <w:proofErr w:type="spellEnd"/>
          </w:p>
        </w:tc>
        <w:tc>
          <w:tcPr>
            <w:tcW w:w="1052" w:type="dxa"/>
          </w:tcPr>
          <w:p w14:paraId="0C781826"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7</w:t>
            </w:r>
          </w:p>
        </w:tc>
        <w:tc>
          <w:tcPr>
            <w:tcW w:w="1051" w:type="dxa"/>
          </w:tcPr>
          <w:p w14:paraId="76431855"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第三名</w:t>
            </w:r>
            <w:proofErr w:type="spellEnd"/>
          </w:p>
        </w:tc>
        <w:tc>
          <w:tcPr>
            <w:tcW w:w="1052" w:type="dxa"/>
          </w:tcPr>
          <w:p w14:paraId="07096D5E"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5</w:t>
            </w:r>
          </w:p>
        </w:tc>
        <w:tc>
          <w:tcPr>
            <w:tcW w:w="1052" w:type="dxa"/>
          </w:tcPr>
          <w:p w14:paraId="0FB565A0"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第四名</w:t>
            </w:r>
            <w:proofErr w:type="spellEnd"/>
          </w:p>
        </w:tc>
        <w:tc>
          <w:tcPr>
            <w:tcW w:w="1052" w:type="dxa"/>
          </w:tcPr>
          <w:p w14:paraId="3D0860A0"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4</w:t>
            </w:r>
          </w:p>
        </w:tc>
      </w:tr>
      <w:tr w:rsidR="00C360EB" w14:paraId="3AB8A93E" w14:textId="77777777">
        <w:tc>
          <w:tcPr>
            <w:tcW w:w="1051" w:type="dxa"/>
          </w:tcPr>
          <w:p w14:paraId="2791B0D6"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第五名</w:t>
            </w:r>
            <w:proofErr w:type="spellEnd"/>
          </w:p>
        </w:tc>
        <w:tc>
          <w:tcPr>
            <w:tcW w:w="1052" w:type="dxa"/>
          </w:tcPr>
          <w:p w14:paraId="1B39DA16"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3</w:t>
            </w:r>
          </w:p>
        </w:tc>
        <w:tc>
          <w:tcPr>
            <w:tcW w:w="1052" w:type="dxa"/>
          </w:tcPr>
          <w:p w14:paraId="15703764"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第六名</w:t>
            </w:r>
            <w:proofErr w:type="spellEnd"/>
          </w:p>
        </w:tc>
        <w:tc>
          <w:tcPr>
            <w:tcW w:w="1052" w:type="dxa"/>
          </w:tcPr>
          <w:p w14:paraId="0D09B00D"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2</w:t>
            </w:r>
          </w:p>
        </w:tc>
        <w:tc>
          <w:tcPr>
            <w:tcW w:w="1051" w:type="dxa"/>
          </w:tcPr>
          <w:p w14:paraId="47B3A974"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第七名</w:t>
            </w:r>
            <w:proofErr w:type="spellEnd"/>
          </w:p>
        </w:tc>
        <w:tc>
          <w:tcPr>
            <w:tcW w:w="1052" w:type="dxa"/>
          </w:tcPr>
          <w:p w14:paraId="5278B2F6"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1</w:t>
            </w:r>
          </w:p>
        </w:tc>
        <w:tc>
          <w:tcPr>
            <w:tcW w:w="1052" w:type="dxa"/>
          </w:tcPr>
          <w:p w14:paraId="7B766FD0" w14:textId="77777777" w:rsidR="00C360EB" w:rsidRDefault="00000000">
            <w:pPr>
              <w:spacing w:before="120"/>
              <w:jc w:val="center"/>
              <w:rPr>
                <w:rFonts w:ascii="標楷體" w:eastAsia="標楷體" w:hAnsi="標楷體" w:cs="標楷體"/>
                <w:highlight w:val="white"/>
              </w:rPr>
            </w:pPr>
            <w:proofErr w:type="spellStart"/>
            <w:r>
              <w:rPr>
                <w:rFonts w:ascii="標楷體" w:eastAsia="標楷體" w:hAnsi="標楷體" w:cs="標楷體"/>
                <w:highlight w:val="white"/>
              </w:rPr>
              <w:t>第八名</w:t>
            </w:r>
            <w:proofErr w:type="spellEnd"/>
          </w:p>
        </w:tc>
        <w:tc>
          <w:tcPr>
            <w:tcW w:w="1052" w:type="dxa"/>
          </w:tcPr>
          <w:p w14:paraId="09AC86B6" w14:textId="77777777" w:rsidR="00C360EB" w:rsidRDefault="00000000">
            <w:pPr>
              <w:spacing w:before="120"/>
              <w:jc w:val="center"/>
              <w:rPr>
                <w:rFonts w:ascii="標楷體" w:eastAsia="標楷體" w:hAnsi="標楷體" w:cs="標楷體"/>
                <w:highlight w:val="white"/>
              </w:rPr>
            </w:pPr>
            <w:r>
              <w:rPr>
                <w:rFonts w:ascii="標楷體" w:eastAsia="標楷體" w:hAnsi="標楷體" w:cs="標楷體"/>
                <w:highlight w:val="white"/>
              </w:rPr>
              <w:t>1</w:t>
            </w:r>
          </w:p>
        </w:tc>
      </w:tr>
    </w:tbl>
    <w:p w14:paraId="5941810B" w14:textId="77777777" w:rsidR="00C360EB" w:rsidRDefault="00000000">
      <w:pPr>
        <w:widowControl w:val="0"/>
        <w:numPr>
          <w:ilvl w:val="0"/>
          <w:numId w:val="14"/>
        </w:numPr>
        <w:pBdr>
          <w:top w:val="nil"/>
          <w:left w:val="nil"/>
          <w:bottom w:val="nil"/>
          <w:right w:val="nil"/>
          <w:between w:val="nil"/>
        </w:pBdr>
        <w:spacing w:before="120"/>
        <w:ind w:left="708" w:hanging="281"/>
        <w:rPr>
          <w:rFonts w:ascii="標楷體" w:eastAsia="標楷體" w:hAnsi="標楷體" w:cs="標楷體"/>
          <w:highlight w:val="white"/>
          <w:lang w:eastAsia="zh-TW"/>
        </w:rPr>
      </w:pPr>
      <w:r>
        <w:rPr>
          <w:rFonts w:ascii="標楷體" w:eastAsia="標楷體" w:hAnsi="標楷體" w:cs="標楷體"/>
          <w:highlight w:val="white"/>
          <w:lang w:eastAsia="zh-TW"/>
        </w:rPr>
        <w:t>國手積分：只有參加甲組比賽之選手(需符合國手選拔辦法的選手) 且具有中華山協會員或中華山協所屬俱樂部成員身份，才得以根據中華山協運動攀登部之巡迴賽積分辦法計算國手積分與排名。</w:t>
      </w:r>
    </w:p>
    <w:p w14:paraId="410074D0" w14:textId="77777777" w:rsidR="00C360EB" w:rsidRDefault="00000000">
      <w:pPr>
        <w:widowControl w:val="0"/>
        <w:pBdr>
          <w:top w:val="nil"/>
          <w:left w:val="nil"/>
          <w:bottom w:val="nil"/>
          <w:right w:val="nil"/>
          <w:between w:val="nil"/>
        </w:pBdr>
        <w:spacing w:line="240" w:lineRule="auto"/>
        <w:jc w:val="both"/>
        <w:rPr>
          <w:rFonts w:ascii="標楷體" w:eastAsia="標楷體" w:hAnsi="標楷體" w:cs="標楷體"/>
          <w:highlight w:val="white"/>
        </w:rPr>
      </w:pPr>
      <w:proofErr w:type="spellStart"/>
      <w:r>
        <w:rPr>
          <w:rFonts w:ascii="標楷體" w:eastAsia="標楷體" w:hAnsi="標楷體" w:cs="標楷體"/>
          <w:highlight w:val="white"/>
        </w:rPr>
        <w:t>十七、罰則</w:t>
      </w:r>
      <w:proofErr w:type="spellEnd"/>
      <w:r>
        <w:rPr>
          <w:rFonts w:ascii="標楷體" w:eastAsia="標楷體" w:hAnsi="標楷體" w:cs="標楷體"/>
          <w:highlight w:val="white"/>
        </w:rPr>
        <w:t>：</w:t>
      </w:r>
    </w:p>
    <w:p w14:paraId="498E2608" w14:textId="77777777" w:rsidR="00C360EB" w:rsidRDefault="00000000">
      <w:pPr>
        <w:widowControl w:val="0"/>
        <w:numPr>
          <w:ilvl w:val="0"/>
          <w:numId w:val="15"/>
        </w:numPr>
        <w:pBdr>
          <w:top w:val="nil"/>
          <w:left w:val="nil"/>
          <w:bottom w:val="nil"/>
          <w:right w:val="nil"/>
          <w:between w:val="nil"/>
        </w:pBdr>
        <w:ind w:left="708" w:hanging="283"/>
        <w:jc w:val="both"/>
        <w:rPr>
          <w:rFonts w:ascii="標楷體" w:eastAsia="標楷體" w:hAnsi="標楷體" w:cs="標楷體"/>
          <w:highlight w:val="white"/>
          <w:lang w:eastAsia="zh-TW"/>
        </w:rPr>
      </w:pPr>
      <w:r>
        <w:rPr>
          <w:rFonts w:ascii="標楷體" w:eastAsia="標楷體" w:hAnsi="標楷體" w:cs="標楷體"/>
          <w:highlight w:val="white"/>
          <w:lang w:eastAsia="zh-TW"/>
        </w:rPr>
        <w:t>各隊及選手如有不符規定之選手出場比賽時，一經察覺即停止該選手繼續比賽，所有賽完之成績不予計算，取消該單位所得之成績（名次）並繳回所頒發之獎品，並函請主管單位議處。</w:t>
      </w:r>
    </w:p>
    <w:p w14:paraId="6D55CBE8" w14:textId="77777777" w:rsidR="00C360EB" w:rsidRDefault="00000000">
      <w:pPr>
        <w:widowControl w:val="0"/>
        <w:numPr>
          <w:ilvl w:val="0"/>
          <w:numId w:val="15"/>
        </w:numPr>
        <w:pBdr>
          <w:top w:val="nil"/>
          <w:left w:val="nil"/>
          <w:bottom w:val="nil"/>
          <w:right w:val="nil"/>
          <w:between w:val="nil"/>
        </w:pBdr>
        <w:spacing w:line="240" w:lineRule="auto"/>
        <w:ind w:left="708" w:hanging="283"/>
        <w:jc w:val="both"/>
        <w:rPr>
          <w:rFonts w:ascii="標楷體" w:eastAsia="標楷體" w:hAnsi="標楷體" w:cs="標楷體"/>
          <w:highlight w:val="white"/>
          <w:lang w:eastAsia="zh-TW"/>
        </w:rPr>
      </w:pPr>
      <w:r>
        <w:rPr>
          <w:rFonts w:ascii="標楷體" w:eastAsia="標楷體" w:hAnsi="標楷體" w:cs="標楷體"/>
          <w:highlight w:val="white"/>
          <w:lang w:eastAsia="zh-TW"/>
        </w:rPr>
        <w:t>比賽期間如有發生選手互毆，或侮辱裁判等事情發生時，除按規定停止該選手出賽外，並報請有關單位議處。</w:t>
      </w:r>
    </w:p>
    <w:p w14:paraId="0F7C7CAB" w14:textId="77777777" w:rsidR="00C360EB" w:rsidRDefault="00000000">
      <w:pPr>
        <w:widowControl w:val="0"/>
        <w:numPr>
          <w:ilvl w:val="0"/>
          <w:numId w:val="15"/>
        </w:numPr>
        <w:pBdr>
          <w:top w:val="nil"/>
          <w:left w:val="nil"/>
          <w:bottom w:val="nil"/>
          <w:right w:val="nil"/>
          <w:between w:val="nil"/>
        </w:pBdr>
        <w:spacing w:line="240" w:lineRule="auto"/>
        <w:ind w:left="708" w:hanging="283"/>
        <w:jc w:val="both"/>
        <w:rPr>
          <w:rFonts w:ascii="標楷體" w:eastAsia="標楷體" w:hAnsi="標楷體" w:cs="標楷體"/>
          <w:highlight w:val="white"/>
          <w:lang w:eastAsia="zh-TW"/>
        </w:rPr>
      </w:pPr>
      <w:r>
        <w:rPr>
          <w:rFonts w:ascii="標楷體" w:eastAsia="標楷體" w:hAnsi="標楷體" w:cs="標楷體"/>
          <w:highlight w:val="white"/>
          <w:lang w:eastAsia="zh-TW"/>
        </w:rPr>
        <w:t>選手如違反攀登比賽規則有關紀律紅牌處分成立時，則立即取消該場之參賽權。如有進一步之違規，根據</w:t>
      </w:r>
      <w:r>
        <w:rPr>
          <w:rFonts w:ascii="新細明體" w:eastAsia="新細明體" w:hAnsi="新細明體" w:cs="新細明體"/>
          <w:lang w:eastAsia="zh-TW"/>
        </w:rPr>
        <w:t>『2023年IFSC運動攀登規則』</w:t>
      </w:r>
      <w:r>
        <w:rPr>
          <w:rFonts w:ascii="標楷體" w:eastAsia="標楷體" w:hAnsi="標楷體" w:cs="標楷體"/>
          <w:highlight w:val="white"/>
          <w:lang w:eastAsia="zh-TW"/>
        </w:rPr>
        <w:t>辦理。</w:t>
      </w:r>
    </w:p>
    <w:p w14:paraId="35C7697D" w14:textId="77777777" w:rsidR="00C360EB" w:rsidRDefault="00000000">
      <w:pPr>
        <w:widowControl w:val="0"/>
        <w:pBdr>
          <w:top w:val="nil"/>
          <w:left w:val="nil"/>
          <w:bottom w:val="nil"/>
          <w:right w:val="nil"/>
          <w:between w:val="nil"/>
        </w:pBdr>
        <w:jc w:val="both"/>
        <w:rPr>
          <w:rFonts w:ascii="標楷體" w:eastAsia="標楷體" w:hAnsi="標楷體" w:cs="標楷體"/>
          <w:highlight w:val="white"/>
        </w:rPr>
      </w:pPr>
      <w:proofErr w:type="spellStart"/>
      <w:r>
        <w:rPr>
          <w:rFonts w:ascii="標楷體" w:eastAsia="標楷體" w:hAnsi="標楷體" w:cs="標楷體"/>
          <w:highlight w:val="white"/>
        </w:rPr>
        <w:t>十八、申訴</w:t>
      </w:r>
      <w:proofErr w:type="spellEnd"/>
      <w:r>
        <w:rPr>
          <w:rFonts w:ascii="標楷體" w:eastAsia="標楷體" w:hAnsi="標楷體" w:cs="標楷體"/>
          <w:highlight w:val="white"/>
        </w:rPr>
        <w:t>：</w:t>
      </w:r>
    </w:p>
    <w:p w14:paraId="3E26B12F" w14:textId="77777777" w:rsidR="00C360EB" w:rsidRDefault="00000000">
      <w:pPr>
        <w:widowControl w:val="0"/>
        <w:numPr>
          <w:ilvl w:val="0"/>
          <w:numId w:val="3"/>
        </w:numPr>
        <w:pBdr>
          <w:top w:val="nil"/>
          <w:left w:val="nil"/>
          <w:bottom w:val="nil"/>
          <w:right w:val="nil"/>
          <w:between w:val="nil"/>
        </w:pBdr>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凡所有申訴案件，需根據</w:t>
      </w:r>
      <w:r>
        <w:rPr>
          <w:rFonts w:ascii="新細明體" w:eastAsia="新細明體" w:hAnsi="新細明體" w:cs="新細明體"/>
          <w:lang w:eastAsia="zh-TW"/>
        </w:rPr>
        <w:t>『2023年IFSC運動攀登規則』</w:t>
      </w:r>
      <w:r>
        <w:rPr>
          <w:rFonts w:ascii="標楷體" w:eastAsia="標楷體" w:hAnsi="標楷體" w:cs="標楷體"/>
          <w:highlight w:val="white"/>
          <w:lang w:eastAsia="zh-TW"/>
        </w:rPr>
        <w:t>及大會競賽手冊辦理。</w:t>
      </w:r>
    </w:p>
    <w:p w14:paraId="6D682A91" w14:textId="77777777" w:rsidR="00C360EB" w:rsidRDefault="00000000">
      <w:pPr>
        <w:widowControl w:val="0"/>
        <w:numPr>
          <w:ilvl w:val="0"/>
          <w:numId w:val="3"/>
        </w:numPr>
        <w:pBdr>
          <w:top w:val="nil"/>
          <w:left w:val="nil"/>
          <w:bottom w:val="nil"/>
          <w:right w:val="nil"/>
          <w:between w:val="nil"/>
        </w:pBdr>
        <w:spacing w:line="240" w:lineRule="auto"/>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凡規則有明文規定及有同等意義解釋者，以裁判之判決</w:t>
      </w:r>
      <w:proofErr w:type="gramStart"/>
      <w:r>
        <w:rPr>
          <w:rFonts w:ascii="標楷體" w:eastAsia="標楷體" w:hAnsi="標楷體" w:cs="標楷體"/>
          <w:highlight w:val="white"/>
          <w:lang w:eastAsia="zh-TW"/>
        </w:rPr>
        <w:t>為終決</w:t>
      </w:r>
      <w:proofErr w:type="gramEnd"/>
      <w:r>
        <w:rPr>
          <w:rFonts w:ascii="標楷體" w:eastAsia="標楷體" w:hAnsi="標楷體" w:cs="標楷體"/>
          <w:highlight w:val="white"/>
          <w:lang w:eastAsia="zh-TW"/>
        </w:rPr>
        <w:t>，不得提出異議。</w:t>
      </w:r>
    </w:p>
    <w:p w14:paraId="5035FC5A" w14:textId="77777777" w:rsidR="00C360EB" w:rsidRDefault="00000000">
      <w:pPr>
        <w:widowControl w:val="0"/>
        <w:numPr>
          <w:ilvl w:val="0"/>
          <w:numId w:val="3"/>
        </w:numPr>
        <w:pBdr>
          <w:top w:val="nil"/>
          <w:left w:val="nil"/>
          <w:bottom w:val="nil"/>
          <w:right w:val="nil"/>
          <w:between w:val="nil"/>
        </w:pBdr>
        <w:spacing w:line="240" w:lineRule="auto"/>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選手之技術事件申訴，需立即提出，完成比賽後，不得提出技術事件。</w:t>
      </w:r>
    </w:p>
    <w:p w14:paraId="421EF651" w14:textId="77777777" w:rsidR="00C360EB" w:rsidRDefault="00000000">
      <w:pPr>
        <w:widowControl w:val="0"/>
        <w:numPr>
          <w:ilvl w:val="0"/>
          <w:numId w:val="3"/>
        </w:numPr>
        <w:pBdr>
          <w:top w:val="nil"/>
          <w:left w:val="nil"/>
          <w:bottom w:val="nil"/>
          <w:right w:val="nil"/>
          <w:between w:val="nil"/>
        </w:pBdr>
        <w:spacing w:line="240" w:lineRule="auto"/>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凡規則未明文規定時，則以大會裁判團及中華山協代表作成之決議為最後決議。</w:t>
      </w:r>
    </w:p>
    <w:p w14:paraId="38DC514D" w14:textId="77777777" w:rsidR="00C360EB" w:rsidRDefault="00000000">
      <w:pPr>
        <w:widowControl w:val="0"/>
        <w:numPr>
          <w:ilvl w:val="0"/>
          <w:numId w:val="3"/>
        </w:numPr>
        <w:pBdr>
          <w:top w:val="nil"/>
          <w:left w:val="nil"/>
          <w:bottom w:val="nil"/>
          <w:right w:val="nil"/>
          <w:between w:val="nil"/>
        </w:pBdr>
        <w:spacing w:line="240" w:lineRule="auto"/>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比賽進行中有不服裁判之判決時，得由其領隊、教練或管理向大會提出申訴。</w:t>
      </w:r>
    </w:p>
    <w:p w14:paraId="7727C292" w14:textId="77777777" w:rsidR="00C360EB" w:rsidRDefault="00000000">
      <w:pPr>
        <w:widowControl w:val="0"/>
        <w:numPr>
          <w:ilvl w:val="0"/>
          <w:numId w:val="3"/>
        </w:numPr>
        <w:pBdr>
          <w:top w:val="nil"/>
          <w:left w:val="nil"/>
          <w:bottom w:val="nil"/>
          <w:right w:val="nil"/>
          <w:between w:val="nil"/>
        </w:pBdr>
        <w:spacing w:line="240" w:lineRule="auto"/>
        <w:ind w:left="708" w:hanging="283"/>
        <w:jc w:val="both"/>
        <w:rPr>
          <w:rFonts w:ascii="標楷體" w:eastAsia="標楷體" w:hAnsi="標楷體" w:cs="標楷體"/>
          <w:highlight w:val="white"/>
          <w:lang w:eastAsia="zh-TW"/>
        </w:rPr>
      </w:pPr>
      <w:r>
        <w:rPr>
          <w:rFonts w:ascii="標楷體" w:eastAsia="標楷體" w:hAnsi="標楷體" w:cs="標楷體"/>
          <w:highlight w:val="white"/>
          <w:lang w:eastAsia="zh-TW"/>
        </w:rPr>
        <w:t>申訴書由領隊、教練或管理簽名蓋章後，向大會裁判委員會提出，並繳交保證金新台幣</w:t>
      </w:r>
      <w:r>
        <w:rPr>
          <w:rFonts w:ascii="標楷體" w:eastAsia="標楷體" w:hAnsi="標楷體" w:cs="標楷體"/>
          <w:b/>
          <w:highlight w:val="white"/>
          <w:u w:val="single"/>
          <w:lang w:eastAsia="zh-TW"/>
        </w:rPr>
        <w:t>伍佰元</w:t>
      </w:r>
      <w:r>
        <w:rPr>
          <w:rFonts w:ascii="標楷體" w:eastAsia="標楷體" w:hAnsi="標楷體" w:cs="標楷體"/>
          <w:highlight w:val="white"/>
          <w:lang w:eastAsia="zh-TW"/>
        </w:rPr>
        <w:t>整，申訴成立時保證金退還，否則予以沒收。</w:t>
      </w:r>
    </w:p>
    <w:p w14:paraId="4B6065CE" w14:textId="77777777" w:rsidR="00C360EB" w:rsidRDefault="00000000">
      <w:pPr>
        <w:widowControl w:val="0"/>
        <w:numPr>
          <w:ilvl w:val="0"/>
          <w:numId w:val="3"/>
        </w:numPr>
        <w:pBdr>
          <w:top w:val="nil"/>
          <w:left w:val="nil"/>
          <w:bottom w:val="nil"/>
          <w:right w:val="nil"/>
          <w:between w:val="nil"/>
        </w:pBdr>
        <w:spacing w:line="240" w:lineRule="auto"/>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申訴以大會審判委員會之判決</w:t>
      </w:r>
      <w:proofErr w:type="gramStart"/>
      <w:r>
        <w:rPr>
          <w:rFonts w:ascii="標楷體" w:eastAsia="標楷體" w:hAnsi="標楷體" w:cs="標楷體"/>
          <w:highlight w:val="white"/>
          <w:lang w:eastAsia="zh-TW"/>
        </w:rPr>
        <w:t>為終決</w:t>
      </w:r>
      <w:proofErr w:type="gramEnd"/>
      <w:r>
        <w:rPr>
          <w:rFonts w:ascii="標楷體" w:eastAsia="標楷體" w:hAnsi="標楷體" w:cs="標楷體"/>
          <w:highlight w:val="white"/>
          <w:lang w:eastAsia="zh-TW"/>
        </w:rPr>
        <w:t>。</w:t>
      </w:r>
    </w:p>
    <w:p w14:paraId="4C2E78F6" w14:textId="77777777" w:rsidR="00C360EB" w:rsidRDefault="00000000">
      <w:pPr>
        <w:widowControl w:val="0"/>
        <w:pBdr>
          <w:top w:val="nil"/>
          <w:left w:val="nil"/>
          <w:bottom w:val="nil"/>
          <w:right w:val="nil"/>
          <w:between w:val="nil"/>
        </w:pBdr>
        <w:jc w:val="both"/>
        <w:rPr>
          <w:rFonts w:ascii="標楷體" w:eastAsia="標楷體" w:hAnsi="標楷體" w:cs="標楷體"/>
          <w:highlight w:val="white"/>
        </w:rPr>
      </w:pPr>
      <w:proofErr w:type="spellStart"/>
      <w:r>
        <w:rPr>
          <w:rFonts w:ascii="標楷體" w:eastAsia="標楷體" w:hAnsi="標楷體" w:cs="標楷體"/>
          <w:highlight w:val="white"/>
        </w:rPr>
        <w:t>十九、附則</w:t>
      </w:r>
      <w:proofErr w:type="spellEnd"/>
      <w:r>
        <w:rPr>
          <w:rFonts w:ascii="標楷體" w:eastAsia="標楷體" w:hAnsi="標楷體" w:cs="標楷體"/>
          <w:highlight w:val="white"/>
        </w:rPr>
        <w:t>：</w:t>
      </w:r>
    </w:p>
    <w:p w14:paraId="2DE34923" w14:textId="77777777" w:rsidR="00C360EB" w:rsidRDefault="00000000">
      <w:pPr>
        <w:widowControl w:val="0"/>
        <w:numPr>
          <w:ilvl w:val="0"/>
          <w:numId w:val="5"/>
        </w:numPr>
        <w:pBdr>
          <w:top w:val="nil"/>
          <w:left w:val="nil"/>
          <w:bottom w:val="nil"/>
          <w:right w:val="nil"/>
          <w:between w:val="nil"/>
        </w:pBdr>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參加單位選手一切費用自理。</w:t>
      </w:r>
    </w:p>
    <w:p w14:paraId="0379A068" w14:textId="77777777" w:rsidR="00C360EB" w:rsidRDefault="00000000">
      <w:pPr>
        <w:widowControl w:val="0"/>
        <w:numPr>
          <w:ilvl w:val="0"/>
          <w:numId w:val="5"/>
        </w:numPr>
        <w:pBdr>
          <w:top w:val="nil"/>
          <w:left w:val="nil"/>
          <w:bottom w:val="nil"/>
          <w:right w:val="nil"/>
          <w:between w:val="nil"/>
        </w:pBdr>
        <w:ind w:left="0" w:firstLine="425"/>
        <w:jc w:val="both"/>
        <w:rPr>
          <w:rFonts w:ascii="標楷體" w:eastAsia="標楷體" w:hAnsi="標楷體" w:cs="標楷體"/>
          <w:highlight w:val="white"/>
          <w:lang w:eastAsia="zh-TW"/>
        </w:rPr>
      </w:pPr>
      <w:r>
        <w:rPr>
          <w:rFonts w:ascii="標楷體" w:eastAsia="標楷體" w:hAnsi="標楷體" w:cs="標楷體"/>
          <w:highlight w:val="white"/>
          <w:lang w:eastAsia="zh-TW"/>
        </w:rPr>
        <w:t>本</w:t>
      </w:r>
      <w:proofErr w:type="gramStart"/>
      <w:r>
        <w:rPr>
          <w:rFonts w:ascii="標楷體" w:eastAsia="標楷體" w:hAnsi="標楷體" w:cs="標楷體"/>
          <w:highlight w:val="white"/>
          <w:lang w:eastAsia="zh-TW"/>
        </w:rPr>
        <w:t>規</w:t>
      </w:r>
      <w:proofErr w:type="gramEnd"/>
      <w:r>
        <w:rPr>
          <w:rFonts w:ascii="標楷體" w:eastAsia="標楷體" w:hAnsi="標楷體" w:cs="標楷體"/>
          <w:highlight w:val="white"/>
          <w:lang w:eastAsia="zh-TW"/>
        </w:rPr>
        <w:t>程如有未盡事宜，得由主辦單位修正，報請體育署核可後實施。</w:t>
      </w:r>
    </w:p>
    <w:p w14:paraId="6C0B5D57" w14:textId="77777777" w:rsidR="00C360EB" w:rsidRDefault="00000000">
      <w:pPr>
        <w:widowControl w:val="0"/>
        <w:pBdr>
          <w:top w:val="nil"/>
          <w:left w:val="nil"/>
          <w:bottom w:val="nil"/>
          <w:right w:val="nil"/>
          <w:between w:val="nil"/>
        </w:pBdr>
        <w:jc w:val="both"/>
        <w:rPr>
          <w:rFonts w:ascii="標楷體" w:eastAsia="標楷體" w:hAnsi="標楷體" w:cs="標楷體"/>
          <w:highlight w:val="white"/>
          <w:lang w:eastAsia="zh-TW"/>
        </w:rPr>
      </w:pPr>
      <w:r>
        <w:rPr>
          <w:rFonts w:ascii="標楷體" w:eastAsia="標楷體" w:hAnsi="標楷體" w:cs="標楷體"/>
          <w:highlight w:val="white"/>
          <w:lang w:eastAsia="zh-TW"/>
        </w:rPr>
        <w:t>二十、比賽規則未盡事宜，以</w:t>
      </w:r>
      <w:r>
        <w:rPr>
          <w:rFonts w:ascii="新細明體" w:eastAsia="新細明體" w:hAnsi="新細明體" w:cs="新細明體"/>
          <w:lang w:eastAsia="zh-TW"/>
        </w:rPr>
        <w:t>『2023年IFSC運動攀登規則』</w:t>
      </w:r>
      <w:r>
        <w:rPr>
          <w:rFonts w:ascii="標楷體" w:eastAsia="標楷體" w:hAnsi="標楷體" w:cs="標楷體"/>
          <w:highlight w:val="white"/>
          <w:lang w:eastAsia="zh-TW"/>
        </w:rPr>
        <w:t>為</w:t>
      </w:r>
      <w:proofErr w:type="gramStart"/>
      <w:r>
        <w:rPr>
          <w:rFonts w:ascii="標楷體" w:eastAsia="標楷體" w:hAnsi="標楷體" w:cs="標楷體"/>
          <w:highlight w:val="white"/>
          <w:lang w:eastAsia="zh-TW"/>
        </w:rPr>
        <w:t>準</w:t>
      </w:r>
      <w:proofErr w:type="gramEnd"/>
      <w:r>
        <w:rPr>
          <w:rFonts w:ascii="標楷體" w:eastAsia="標楷體" w:hAnsi="標楷體" w:cs="標楷體"/>
          <w:highlight w:val="white"/>
          <w:lang w:eastAsia="zh-TW"/>
        </w:rPr>
        <w:t>。</w:t>
      </w:r>
    </w:p>
    <w:p w14:paraId="0B08CF37" w14:textId="77777777" w:rsidR="00C360EB" w:rsidRDefault="00000000">
      <w:pPr>
        <w:widowControl w:val="0"/>
        <w:pBdr>
          <w:top w:val="nil"/>
          <w:left w:val="nil"/>
          <w:bottom w:val="nil"/>
          <w:right w:val="nil"/>
          <w:between w:val="nil"/>
        </w:pBdr>
        <w:tabs>
          <w:tab w:val="left" w:pos="993"/>
        </w:tabs>
        <w:jc w:val="both"/>
        <w:rPr>
          <w:rFonts w:ascii="標楷體" w:eastAsia="標楷體" w:hAnsi="標楷體" w:cs="標楷體"/>
          <w:highlight w:val="white"/>
          <w:lang w:eastAsia="zh-TW"/>
        </w:rPr>
      </w:pPr>
      <w:r>
        <w:rPr>
          <w:rFonts w:ascii="標楷體" w:eastAsia="標楷體" w:hAnsi="標楷體" w:cs="標楷體"/>
          <w:highlight w:val="white"/>
          <w:lang w:eastAsia="zh-TW"/>
        </w:rPr>
        <w:t>二十一、預訂賽程：</w:t>
      </w:r>
    </w:p>
    <w:p w14:paraId="6C022727" w14:textId="77777777" w:rsidR="00C360EB" w:rsidRDefault="00000000">
      <w:pPr>
        <w:widowControl w:val="0"/>
        <w:pBdr>
          <w:top w:val="nil"/>
          <w:left w:val="nil"/>
          <w:bottom w:val="nil"/>
          <w:right w:val="nil"/>
          <w:between w:val="nil"/>
        </w:pBdr>
        <w:ind w:left="480" w:firstLine="510"/>
        <w:jc w:val="both"/>
        <w:rPr>
          <w:rFonts w:ascii="標楷體" w:eastAsia="標楷體" w:hAnsi="標楷體" w:cs="標楷體"/>
          <w:highlight w:val="white"/>
          <w:lang w:eastAsia="zh-TW"/>
        </w:rPr>
      </w:pPr>
      <w:r>
        <w:rPr>
          <w:rFonts w:ascii="標楷體" w:eastAsia="標楷體" w:hAnsi="標楷體" w:cs="標楷體"/>
          <w:highlight w:val="white"/>
          <w:lang w:eastAsia="zh-TW"/>
        </w:rPr>
        <w:lastRenderedPageBreak/>
        <w:t>待定。</w:t>
      </w:r>
    </w:p>
    <w:p w14:paraId="29A4E986" w14:textId="77777777" w:rsidR="00C360EB" w:rsidRDefault="00000000">
      <w:pPr>
        <w:widowControl w:val="0"/>
        <w:pBdr>
          <w:top w:val="nil"/>
          <w:left w:val="nil"/>
          <w:bottom w:val="nil"/>
          <w:right w:val="nil"/>
          <w:between w:val="nil"/>
        </w:pBdr>
        <w:tabs>
          <w:tab w:val="left" w:pos="993"/>
        </w:tabs>
        <w:jc w:val="both"/>
        <w:rPr>
          <w:rFonts w:ascii="標楷體" w:eastAsia="標楷體" w:hAnsi="標楷體" w:cs="標楷體"/>
          <w:highlight w:val="white"/>
          <w:lang w:eastAsia="zh-TW"/>
        </w:rPr>
      </w:pPr>
      <w:r>
        <w:rPr>
          <w:rFonts w:ascii="標楷體" w:eastAsia="標楷體" w:hAnsi="標楷體" w:cs="標楷體"/>
          <w:highlight w:val="white"/>
          <w:lang w:eastAsia="zh-TW"/>
        </w:rPr>
        <w:t>二十二、主辦單位將視實際報名人數，調整賽程時間。</w:t>
      </w:r>
    </w:p>
    <w:p w14:paraId="369F71F4" w14:textId="77777777" w:rsidR="00C360EB" w:rsidRDefault="00000000">
      <w:pPr>
        <w:spacing w:before="120"/>
        <w:ind w:left="480"/>
        <w:rPr>
          <w:rFonts w:ascii="標楷體" w:eastAsia="標楷體" w:hAnsi="標楷體" w:cs="標楷體"/>
          <w:sz w:val="48"/>
          <w:szCs w:val="48"/>
          <w:highlight w:val="white"/>
          <w:lang w:eastAsia="zh-TW"/>
        </w:rPr>
      </w:pPr>
      <w:r>
        <w:rPr>
          <w:rFonts w:ascii="標楷體" w:eastAsia="標楷體" w:hAnsi="標楷體" w:cs="標楷體"/>
          <w:highlight w:val="white"/>
          <w:lang w:eastAsia="zh-TW"/>
        </w:rPr>
        <w:t>※正式比賽時間與隔離區關閉時間，以現場大會公告為</w:t>
      </w:r>
      <w:proofErr w:type="gramStart"/>
      <w:r>
        <w:rPr>
          <w:rFonts w:ascii="標楷體" w:eastAsia="標楷體" w:hAnsi="標楷體" w:cs="標楷體"/>
          <w:highlight w:val="white"/>
          <w:lang w:eastAsia="zh-TW"/>
        </w:rPr>
        <w:t>準</w:t>
      </w:r>
      <w:proofErr w:type="gramEnd"/>
      <w:r>
        <w:rPr>
          <w:rFonts w:ascii="標楷體" w:eastAsia="標楷體" w:hAnsi="標楷體" w:cs="標楷體"/>
          <w:highlight w:val="white"/>
          <w:lang w:eastAsia="zh-TW"/>
        </w:rPr>
        <w:t>，選手不得以秩序</w:t>
      </w:r>
      <w:proofErr w:type="gramStart"/>
      <w:r>
        <w:rPr>
          <w:rFonts w:ascii="標楷體" w:eastAsia="標楷體" w:hAnsi="標楷體" w:cs="標楷體"/>
          <w:highlight w:val="white"/>
          <w:lang w:eastAsia="zh-TW"/>
        </w:rPr>
        <w:t>冊</w:t>
      </w:r>
      <w:proofErr w:type="gramEnd"/>
      <w:r>
        <w:rPr>
          <w:rFonts w:ascii="標楷體" w:eastAsia="標楷體" w:hAnsi="標楷體" w:cs="標楷體"/>
          <w:highlight w:val="white"/>
          <w:lang w:eastAsia="zh-TW"/>
        </w:rPr>
        <w:t>時間作為延遲進入隔離區之理由。</w:t>
      </w:r>
    </w:p>
    <w:p w14:paraId="1DE360EE" w14:textId="77777777" w:rsidR="00C360EB" w:rsidRDefault="00C360EB">
      <w:pPr>
        <w:spacing w:line="240" w:lineRule="auto"/>
        <w:rPr>
          <w:rFonts w:ascii="標楷體" w:eastAsia="標楷體" w:hAnsi="標楷體" w:cs="標楷體"/>
          <w:sz w:val="48"/>
          <w:szCs w:val="48"/>
          <w:highlight w:val="white"/>
          <w:lang w:eastAsia="zh-TW"/>
        </w:rPr>
      </w:pPr>
    </w:p>
    <w:p w14:paraId="370A4249" w14:textId="77777777" w:rsidR="00C360EB" w:rsidRDefault="00000000">
      <w:pPr>
        <w:spacing w:before="120"/>
        <w:jc w:val="center"/>
        <w:rPr>
          <w:rFonts w:ascii="標楷體" w:eastAsia="標楷體" w:hAnsi="標楷體" w:cs="標楷體"/>
          <w:sz w:val="48"/>
          <w:szCs w:val="48"/>
          <w:highlight w:val="white"/>
          <w:lang w:eastAsia="zh-TW"/>
        </w:rPr>
      </w:pPr>
      <w:r>
        <w:rPr>
          <w:rFonts w:ascii="標楷體" w:eastAsia="標楷體" w:hAnsi="標楷體" w:cs="標楷體"/>
          <w:sz w:val="48"/>
          <w:szCs w:val="48"/>
          <w:highlight w:val="white"/>
          <w:lang w:eastAsia="zh-TW"/>
        </w:rPr>
        <w:t>同意書</w:t>
      </w:r>
    </w:p>
    <w:p w14:paraId="1F9DAA5C" w14:textId="77777777" w:rsidR="00C360EB" w:rsidRDefault="00000000">
      <w:pPr>
        <w:spacing w:before="120"/>
        <w:rPr>
          <w:rFonts w:ascii="標楷體" w:eastAsia="標楷體" w:hAnsi="標楷體" w:cs="標楷體"/>
          <w:highlight w:val="white"/>
          <w:lang w:eastAsia="zh-TW"/>
        </w:rPr>
      </w:pPr>
      <w:r>
        <w:rPr>
          <w:rFonts w:ascii="標楷體" w:eastAsia="標楷體" w:hAnsi="標楷體" w:cs="標楷體"/>
          <w:highlight w:val="white"/>
          <w:lang w:eastAsia="zh-TW"/>
        </w:rPr>
        <w:t>本人自願參加2023全國運動攀登錦標賽，並已詳細閱讀並充分瞭解以下事項：</w:t>
      </w:r>
    </w:p>
    <w:p w14:paraId="7E9D5BF7" w14:textId="77777777" w:rsidR="00C360EB" w:rsidRDefault="00000000">
      <w:pPr>
        <w:widowControl w:val="0"/>
        <w:numPr>
          <w:ilvl w:val="0"/>
          <w:numId w:val="10"/>
        </w:numPr>
        <w:spacing w:before="120"/>
        <w:rPr>
          <w:rFonts w:ascii="標楷體" w:eastAsia="標楷體" w:hAnsi="標楷體" w:cs="標楷體"/>
          <w:highlight w:val="white"/>
          <w:lang w:eastAsia="zh-TW"/>
        </w:rPr>
      </w:pPr>
      <w:r>
        <w:rPr>
          <w:rFonts w:ascii="標楷體" w:eastAsia="標楷體" w:hAnsi="標楷體" w:cs="標楷體"/>
          <w:highlight w:val="white"/>
          <w:lang w:eastAsia="zh-TW"/>
        </w:rPr>
        <w:t>攀登比賽具有潛在之危險性，若發生意外會導致受傷或死亡。</w:t>
      </w:r>
    </w:p>
    <w:p w14:paraId="75DE1D0C" w14:textId="77777777" w:rsidR="00C360EB" w:rsidRDefault="00000000">
      <w:pPr>
        <w:widowControl w:val="0"/>
        <w:numPr>
          <w:ilvl w:val="0"/>
          <w:numId w:val="10"/>
        </w:numPr>
        <w:spacing w:before="120"/>
        <w:rPr>
          <w:rFonts w:ascii="標楷體" w:eastAsia="標楷體" w:hAnsi="標楷體" w:cs="標楷體"/>
          <w:highlight w:val="white"/>
          <w:lang w:eastAsia="zh-TW"/>
        </w:rPr>
      </w:pPr>
      <w:r>
        <w:rPr>
          <w:rFonts w:ascii="標楷體" w:eastAsia="標楷體" w:hAnsi="標楷體" w:cs="標楷體"/>
          <w:highlight w:val="white"/>
          <w:lang w:eastAsia="zh-TW"/>
        </w:rPr>
        <w:t>參賽選手應遵守比賽規則，聽從大會工作人員之指導，隨時注意自身與他人的安全，倘因個人疏失導致意外傷亡，願由選手本人自行負責，概與主辦單位及大會工作人員無涉。</w:t>
      </w:r>
    </w:p>
    <w:p w14:paraId="650D3B2F" w14:textId="77777777" w:rsidR="00C360EB" w:rsidRDefault="00000000">
      <w:pPr>
        <w:widowControl w:val="0"/>
        <w:numPr>
          <w:ilvl w:val="0"/>
          <w:numId w:val="10"/>
        </w:numPr>
        <w:spacing w:before="120"/>
        <w:rPr>
          <w:rFonts w:ascii="標楷體" w:eastAsia="標楷體" w:hAnsi="標楷體" w:cs="標楷體"/>
          <w:highlight w:val="white"/>
          <w:lang w:eastAsia="zh-TW"/>
        </w:rPr>
      </w:pPr>
      <w:r>
        <w:rPr>
          <w:rFonts w:ascii="標楷體" w:eastAsia="標楷體" w:hAnsi="標楷體" w:cs="標楷體"/>
          <w:highlight w:val="white"/>
          <w:lang w:eastAsia="zh-TW"/>
        </w:rPr>
        <w:t>本人同意所提個人資料作為大會辦理本活動使用。</w:t>
      </w:r>
    </w:p>
    <w:p w14:paraId="47A47495" w14:textId="77777777" w:rsidR="00C360EB" w:rsidRDefault="00000000">
      <w:pPr>
        <w:spacing w:before="240"/>
        <w:rPr>
          <w:rFonts w:ascii="標楷體" w:eastAsia="標楷體" w:hAnsi="標楷體" w:cs="標楷體"/>
          <w:highlight w:val="white"/>
          <w:u w:val="single"/>
          <w:lang w:eastAsia="zh-TW"/>
        </w:rPr>
      </w:pPr>
      <w:r>
        <w:rPr>
          <w:rFonts w:ascii="標楷體" w:eastAsia="標楷體" w:hAnsi="標楷體" w:cs="標楷體"/>
          <w:highlight w:val="white"/>
          <w:lang w:eastAsia="zh-TW"/>
        </w:rPr>
        <w:t>本人簽章</w:t>
      </w:r>
      <w:proofErr w:type="gramStart"/>
      <w:r>
        <w:rPr>
          <w:rFonts w:ascii="標楷體" w:eastAsia="標楷體" w:hAnsi="標楷體" w:cs="標楷體"/>
          <w:highlight w:val="white"/>
          <w:lang w:eastAsia="zh-TW"/>
        </w:rPr>
        <w:t>﹕</w:t>
      </w:r>
      <w:proofErr w:type="gramEnd"/>
      <w:r>
        <w:rPr>
          <w:rFonts w:ascii="標楷體" w:eastAsia="標楷體" w:hAnsi="標楷體" w:cs="標楷體"/>
          <w:highlight w:val="white"/>
          <w:lang w:eastAsia="zh-TW"/>
        </w:rPr>
        <w:t xml:space="preserve">                 家長簽章</w:t>
      </w:r>
      <w:proofErr w:type="gramStart"/>
      <w:r>
        <w:rPr>
          <w:rFonts w:ascii="標楷體" w:eastAsia="標楷體" w:hAnsi="標楷體" w:cs="標楷體"/>
          <w:highlight w:val="white"/>
          <w:lang w:eastAsia="zh-TW"/>
        </w:rPr>
        <w:t>﹕</w:t>
      </w:r>
      <w:proofErr w:type="gramEnd"/>
    </w:p>
    <w:p w14:paraId="0B19514C" w14:textId="77777777" w:rsidR="00C360EB" w:rsidRDefault="00000000">
      <w:pPr>
        <w:spacing w:before="120"/>
        <w:rPr>
          <w:rFonts w:ascii="標楷體" w:eastAsia="標楷體" w:hAnsi="標楷體" w:cs="標楷體"/>
          <w:highlight w:val="white"/>
          <w:lang w:eastAsia="zh-TW"/>
        </w:rPr>
      </w:pPr>
      <w:r>
        <w:rPr>
          <w:rFonts w:ascii="標楷體" w:eastAsia="標楷體" w:hAnsi="標楷體" w:cs="標楷體"/>
          <w:highlight w:val="white"/>
          <w:lang w:eastAsia="zh-TW"/>
        </w:rPr>
        <w:t>日期</w:t>
      </w:r>
      <w:proofErr w:type="gramStart"/>
      <w:r>
        <w:rPr>
          <w:rFonts w:ascii="標楷體" w:eastAsia="標楷體" w:hAnsi="標楷體" w:cs="標楷體"/>
          <w:highlight w:val="white"/>
          <w:lang w:eastAsia="zh-TW"/>
        </w:rPr>
        <w:t>﹕</w:t>
      </w:r>
      <w:proofErr w:type="gramEnd"/>
      <w:r>
        <w:rPr>
          <w:rFonts w:ascii="標楷體" w:eastAsia="標楷體" w:hAnsi="標楷體" w:cs="標楷體"/>
          <w:highlight w:val="white"/>
          <w:lang w:eastAsia="zh-TW"/>
        </w:rPr>
        <w:t>2023年    月    日      (未成年者必須徵得家長同意並簽名及蓋章)</w:t>
      </w:r>
    </w:p>
    <w:p w14:paraId="655089ED" w14:textId="77777777" w:rsidR="00C360EB" w:rsidRDefault="00C360EB">
      <w:pPr>
        <w:spacing w:before="120"/>
        <w:rPr>
          <w:rFonts w:ascii="標楷體" w:eastAsia="標楷體" w:hAnsi="標楷體" w:cs="標楷體"/>
          <w:highlight w:val="white"/>
          <w:lang w:eastAsia="zh-TW"/>
        </w:rPr>
      </w:pPr>
    </w:p>
    <w:p w14:paraId="5DC84793" w14:textId="77777777" w:rsidR="00C360EB" w:rsidRDefault="00000000">
      <w:pPr>
        <w:spacing w:line="240" w:lineRule="auto"/>
        <w:rPr>
          <w:rFonts w:ascii="BiauKai" w:eastAsia="BiauKai" w:hAnsi="BiauKai" w:cs="BiauKai"/>
          <w:sz w:val="40"/>
          <w:szCs w:val="40"/>
          <w:lang w:eastAsia="zh-TW"/>
        </w:rPr>
      </w:pPr>
      <w:r>
        <w:rPr>
          <w:lang w:eastAsia="zh-TW"/>
        </w:rPr>
        <w:br w:type="page"/>
      </w:r>
    </w:p>
    <w:p w14:paraId="676EC39E" w14:textId="77777777" w:rsidR="00C360EB" w:rsidRDefault="00000000">
      <w:pPr>
        <w:pBdr>
          <w:top w:val="nil"/>
          <w:left w:val="nil"/>
          <w:bottom w:val="nil"/>
          <w:right w:val="nil"/>
          <w:between w:val="nil"/>
        </w:pBdr>
        <w:spacing w:line="240" w:lineRule="auto"/>
        <w:rPr>
          <w:rFonts w:ascii="新細明體" w:eastAsia="新細明體" w:hAnsi="新細明體" w:cs="新細明體"/>
          <w:lang w:eastAsia="zh-TW"/>
        </w:rPr>
      </w:pPr>
      <w:r>
        <w:rPr>
          <w:rFonts w:ascii="BiauKai" w:eastAsia="BiauKai" w:hAnsi="BiauKai" w:cs="BiauKai"/>
          <w:sz w:val="40"/>
          <w:szCs w:val="40"/>
          <w:lang w:eastAsia="zh-TW"/>
        </w:rPr>
        <w:lastRenderedPageBreak/>
        <w:t>運動禁藥管制注意事項及相關規定</w:t>
      </w:r>
    </w:p>
    <w:p w14:paraId="1F536FD9" w14:textId="77777777" w:rsidR="00C360EB" w:rsidRDefault="00000000">
      <w:pPr>
        <w:rPr>
          <w:lang w:eastAsia="zh-TW"/>
        </w:rPr>
      </w:pPr>
      <w:r>
        <w:rPr>
          <w:lang w:eastAsia="zh-TW"/>
        </w:rPr>
        <w:br/>
      </w:r>
    </w:p>
    <w:p w14:paraId="5EF69D70" w14:textId="77777777" w:rsidR="00C360EB" w:rsidRDefault="00000000">
      <w:pPr>
        <w:numPr>
          <w:ilvl w:val="0"/>
          <w:numId w:val="1"/>
        </w:numPr>
        <w:pBdr>
          <w:top w:val="nil"/>
          <w:left w:val="nil"/>
          <w:bottom w:val="nil"/>
          <w:right w:val="nil"/>
          <w:between w:val="nil"/>
        </w:pBdr>
        <w:spacing w:line="240" w:lineRule="auto"/>
        <w:ind w:left="360"/>
        <w:rPr>
          <w:rFonts w:ascii="BiauKai" w:eastAsia="BiauKai" w:hAnsi="BiauKai" w:cs="BiauKai"/>
        </w:rPr>
      </w:pPr>
      <w:proofErr w:type="spellStart"/>
      <w:r>
        <w:rPr>
          <w:rFonts w:ascii="BiauKai" w:eastAsia="BiauKai" w:hAnsi="BiauKai" w:cs="BiauKai"/>
        </w:rPr>
        <w:t>選手注意事項</w:t>
      </w:r>
      <w:proofErr w:type="spellEnd"/>
    </w:p>
    <w:p w14:paraId="3602C813" w14:textId="77777777" w:rsidR="00C360EB" w:rsidRDefault="00000000">
      <w:pPr>
        <w:pBdr>
          <w:top w:val="nil"/>
          <w:left w:val="nil"/>
          <w:bottom w:val="nil"/>
          <w:right w:val="nil"/>
          <w:between w:val="nil"/>
        </w:pBdr>
        <w:spacing w:line="240" w:lineRule="auto"/>
        <w:ind w:left="480"/>
        <w:rPr>
          <w:rFonts w:ascii="新細明體" w:eastAsia="新細明體" w:hAnsi="新細明體" w:cs="新細明體"/>
          <w:lang w:eastAsia="zh-TW"/>
        </w:rPr>
      </w:pPr>
      <w:r>
        <w:rPr>
          <w:rFonts w:ascii="BiauKai" w:eastAsia="BiauKai" w:hAnsi="BiauKai" w:cs="BiauKai"/>
          <w:lang w:eastAsia="zh-TW"/>
        </w:rPr>
        <w:t>(</w:t>
      </w:r>
      <w:proofErr w:type="gramStart"/>
      <w:r>
        <w:rPr>
          <w:rFonts w:ascii="BiauKai" w:eastAsia="BiauKai" w:hAnsi="BiauKai" w:cs="BiauKai"/>
          <w:lang w:eastAsia="zh-TW"/>
        </w:rPr>
        <w:t>一</w:t>
      </w:r>
      <w:proofErr w:type="gramEnd"/>
      <w:r>
        <w:rPr>
          <w:rFonts w:ascii="BiauKai" w:eastAsia="BiauKai" w:hAnsi="BiauKai" w:cs="BiauKai"/>
          <w:lang w:eastAsia="zh-TW"/>
        </w:rPr>
        <w:t>)任何參與國手選拔賽之選手均可能被抽測到藥檢。</w:t>
      </w:r>
    </w:p>
    <w:p w14:paraId="23C25A72" w14:textId="77777777" w:rsidR="00C360EB" w:rsidRDefault="00000000">
      <w:pPr>
        <w:pBdr>
          <w:top w:val="nil"/>
          <w:left w:val="nil"/>
          <w:bottom w:val="nil"/>
          <w:right w:val="nil"/>
          <w:between w:val="nil"/>
        </w:pBdr>
        <w:spacing w:line="240" w:lineRule="auto"/>
        <w:ind w:left="480"/>
        <w:rPr>
          <w:rFonts w:ascii="新細明體" w:eastAsia="新細明體" w:hAnsi="新細明體" w:cs="新細明體"/>
          <w:lang w:eastAsia="zh-TW"/>
        </w:rPr>
      </w:pPr>
      <w:r>
        <w:rPr>
          <w:rFonts w:ascii="BiauKai" w:eastAsia="BiauKai" w:hAnsi="BiauKai" w:cs="BiauKai"/>
          <w:lang w:eastAsia="zh-TW"/>
        </w:rPr>
        <w:t>(二)參與國手選拔賽之選手如因治療用途而必須使用禁用清單上之禁用物質或禁用方法時，須向財團法人中華運動禁藥防制基金會申請治療用途豁免。</w:t>
      </w:r>
    </w:p>
    <w:p w14:paraId="72147D36" w14:textId="77777777" w:rsidR="00C360EB" w:rsidRDefault="00000000">
      <w:pPr>
        <w:pBdr>
          <w:top w:val="nil"/>
          <w:left w:val="nil"/>
          <w:bottom w:val="nil"/>
          <w:right w:val="nil"/>
          <w:between w:val="nil"/>
        </w:pBdr>
        <w:spacing w:line="240" w:lineRule="auto"/>
        <w:ind w:left="480"/>
        <w:rPr>
          <w:rFonts w:ascii="新細明體" w:eastAsia="新細明體" w:hAnsi="新細明體" w:cs="新細明體"/>
        </w:rPr>
      </w:pPr>
      <w:r>
        <w:rPr>
          <w:rFonts w:ascii="BiauKai" w:eastAsia="BiauKai" w:hAnsi="BiauKai" w:cs="BiauKai"/>
        </w:rPr>
        <w:t>（</w:t>
      </w:r>
      <w:proofErr w:type="spellStart"/>
      <w:r>
        <w:rPr>
          <w:rFonts w:ascii="BiauKai" w:eastAsia="BiauKai" w:hAnsi="BiauKai" w:cs="BiauKai"/>
        </w:rPr>
        <w:t>申請網址：</w:t>
      </w:r>
      <w:hyperlink r:id="rId8">
        <w:r>
          <w:rPr>
            <w:rFonts w:ascii="BiauKai" w:eastAsia="BiauKai" w:hAnsi="BiauKai" w:cs="BiauKai"/>
            <w:u w:val="single"/>
          </w:rPr>
          <w:t>https</w:t>
        </w:r>
        <w:proofErr w:type="spellEnd"/>
        <w:r>
          <w:rPr>
            <w:rFonts w:ascii="BiauKai" w:eastAsia="BiauKai" w:hAnsi="BiauKai" w:cs="BiauKai"/>
            <w:u w:val="single"/>
          </w:rPr>
          <w:t>://www.antidoping.org.tw/tue/</w:t>
        </w:r>
      </w:hyperlink>
      <w:r>
        <w:rPr>
          <w:rFonts w:ascii="BiauKai" w:eastAsia="BiauKai" w:hAnsi="BiauKai" w:cs="BiauKai"/>
        </w:rPr>
        <w:t>）</w:t>
      </w:r>
    </w:p>
    <w:p w14:paraId="17146A7E" w14:textId="77777777" w:rsidR="00C360EB" w:rsidRDefault="00000000">
      <w:pPr>
        <w:pBdr>
          <w:top w:val="nil"/>
          <w:left w:val="nil"/>
          <w:bottom w:val="nil"/>
          <w:right w:val="nil"/>
          <w:between w:val="nil"/>
        </w:pBdr>
        <w:spacing w:line="240" w:lineRule="auto"/>
        <w:ind w:left="480"/>
        <w:rPr>
          <w:rFonts w:ascii="新細明體" w:eastAsia="新細明體" w:hAnsi="新細明體" w:cs="新細明體"/>
          <w:lang w:eastAsia="zh-TW"/>
        </w:rPr>
      </w:pPr>
      <w:r>
        <w:rPr>
          <w:rFonts w:ascii="BiauKai" w:eastAsia="BiauKai" w:hAnsi="BiauKai" w:cs="BiauKai"/>
          <w:lang w:eastAsia="zh-TW"/>
        </w:rPr>
        <w:t>(三)本次賽事之治療用途豁免申請截止日期為10月1日。</w:t>
      </w:r>
    </w:p>
    <w:p w14:paraId="05463094" w14:textId="77777777" w:rsidR="00C360EB" w:rsidRDefault="00000000">
      <w:pPr>
        <w:rPr>
          <w:lang w:eastAsia="zh-TW"/>
        </w:rPr>
      </w:pPr>
      <w:r>
        <w:rPr>
          <w:lang w:eastAsia="zh-TW"/>
        </w:rPr>
        <w:br/>
      </w:r>
    </w:p>
    <w:p w14:paraId="70C25835" w14:textId="77777777" w:rsidR="00C360EB" w:rsidRDefault="00000000">
      <w:pPr>
        <w:numPr>
          <w:ilvl w:val="0"/>
          <w:numId w:val="4"/>
        </w:numPr>
        <w:pBdr>
          <w:top w:val="nil"/>
          <w:left w:val="nil"/>
          <w:bottom w:val="nil"/>
          <w:right w:val="nil"/>
          <w:between w:val="nil"/>
        </w:pBdr>
        <w:spacing w:line="240" w:lineRule="auto"/>
        <w:ind w:left="360"/>
        <w:rPr>
          <w:rFonts w:ascii="BiauKai" w:eastAsia="BiauKai" w:hAnsi="BiauKai" w:cs="BiauKai"/>
        </w:rPr>
      </w:pPr>
      <w:r>
        <w:rPr>
          <w:rFonts w:ascii="BiauKai" w:eastAsia="BiauKai" w:hAnsi="BiauKai" w:cs="BiauKai"/>
        </w:rPr>
        <w:t>運動禁藥相關規定請參閱財團法人中華運動禁藥防制基金會官網「公告欄」，單項協會辦理國手選拔賽說明(</w:t>
      </w:r>
      <w:proofErr w:type="gramStart"/>
      <w:r>
        <w:rPr>
          <w:rFonts w:ascii="BiauKai" w:eastAsia="BiauKai" w:hAnsi="BiauKai" w:cs="BiauKai"/>
        </w:rPr>
        <w:t>https://www.antidoping.org.tw)：</w:t>
      </w:r>
      <w:proofErr w:type="gramEnd"/>
    </w:p>
    <w:p w14:paraId="6ABEDD2A"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w:t>
      </w:r>
      <w:proofErr w:type="gramStart"/>
      <w:r>
        <w:rPr>
          <w:rFonts w:ascii="BiauKai" w:eastAsia="BiauKai" w:hAnsi="BiauKai" w:cs="BiauKai"/>
          <w:lang w:eastAsia="zh-TW"/>
        </w:rPr>
        <w:t>一</w:t>
      </w:r>
      <w:proofErr w:type="gramEnd"/>
      <w:r>
        <w:rPr>
          <w:rFonts w:ascii="BiauKai" w:eastAsia="BiauKai" w:hAnsi="BiauKai" w:cs="BiauKai"/>
          <w:lang w:eastAsia="zh-TW"/>
        </w:rPr>
        <w:t>)</w:t>
      </w:r>
      <w:hyperlink r:id="rId9">
        <w:r>
          <w:rPr>
            <w:rFonts w:ascii="BiauKai" w:eastAsia="BiauKai" w:hAnsi="BiauKai" w:cs="BiauKai"/>
            <w:u w:val="single"/>
            <w:lang w:eastAsia="zh-TW"/>
          </w:rPr>
          <w:t>運動禁藥管制辦法</w:t>
        </w:r>
      </w:hyperlink>
    </w:p>
    <w:p w14:paraId="37379476"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(二)</w:t>
      </w:r>
      <w:hyperlink r:id="rId10">
        <w:r>
          <w:rPr>
            <w:rFonts w:ascii="BiauKai" w:eastAsia="BiauKai" w:hAnsi="BiauKai" w:cs="BiauKai"/>
            <w:u w:val="single"/>
            <w:lang w:eastAsia="zh-TW"/>
          </w:rPr>
          <w:t>運動禁藥管制</w:t>
        </w:r>
        <w:proofErr w:type="gramStart"/>
        <w:r>
          <w:rPr>
            <w:rFonts w:ascii="BiauKai" w:eastAsia="BiauKai" w:hAnsi="BiauKai" w:cs="BiauKai"/>
            <w:u w:val="single"/>
            <w:lang w:eastAsia="zh-TW"/>
          </w:rPr>
          <w:t>採</w:t>
        </w:r>
        <w:proofErr w:type="gramEnd"/>
        <w:r>
          <w:rPr>
            <w:rFonts w:ascii="BiauKai" w:eastAsia="BiauKai" w:hAnsi="BiauKai" w:cs="BiauKai"/>
            <w:u w:val="single"/>
            <w:lang w:eastAsia="zh-TW"/>
          </w:rPr>
          <w:t>樣流程圖</w:t>
        </w:r>
      </w:hyperlink>
    </w:p>
    <w:p w14:paraId="6A474489"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(三)</w:t>
      </w:r>
      <w:hyperlink r:id="rId11">
        <w:r>
          <w:rPr>
            <w:rFonts w:ascii="BiauKai" w:eastAsia="BiauKai" w:hAnsi="BiauKai" w:cs="BiauKai"/>
            <w:u w:val="single"/>
            <w:lang w:eastAsia="zh-TW"/>
          </w:rPr>
          <w:t>2022禁用清單</w:t>
        </w:r>
      </w:hyperlink>
    </w:p>
    <w:p w14:paraId="4B1D3B86"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(四)</w:t>
      </w:r>
      <w:hyperlink r:id="rId12">
        <w:r>
          <w:rPr>
            <w:rFonts w:ascii="BiauKai" w:eastAsia="BiauKai" w:hAnsi="BiauKai" w:cs="BiauKai"/>
            <w:u w:val="single"/>
            <w:lang w:eastAsia="zh-TW"/>
          </w:rPr>
          <w:t>治療用途豁免申請及審查要點</w:t>
        </w:r>
      </w:hyperlink>
    </w:p>
    <w:p w14:paraId="3B8151E8"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(五)</w:t>
      </w:r>
      <w:hyperlink r:id="rId13">
        <w:r>
          <w:rPr>
            <w:rFonts w:ascii="BiauKai" w:eastAsia="BiauKai" w:hAnsi="BiauKai" w:cs="BiauKai"/>
            <w:u w:val="single"/>
            <w:lang w:eastAsia="zh-TW"/>
          </w:rPr>
          <w:t>運動禁藥管制規定暨違規處分要點</w:t>
        </w:r>
      </w:hyperlink>
    </w:p>
    <w:p w14:paraId="6B2FFD08"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(六)</w:t>
      </w:r>
      <w:hyperlink r:id="rId14">
        <w:r>
          <w:rPr>
            <w:rFonts w:ascii="BiauKai" w:eastAsia="BiauKai" w:hAnsi="BiauKai" w:cs="BiauKai"/>
            <w:u w:val="single"/>
            <w:lang w:eastAsia="zh-TW"/>
          </w:rPr>
          <w:t>運動禁藥違規審議程序作業要點</w:t>
        </w:r>
      </w:hyperlink>
    </w:p>
    <w:p w14:paraId="2B0B0E40" w14:textId="77777777" w:rsidR="00C360EB" w:rsidRDefault="00000000">
      <w:pPr>
        <w:pBdr>
          <w:top w:val="nil"/>
          <w:left w:val="nil"/>
          <w:bottom w:val="nil"/>
          <w:right w:val="nil"/>
          <w:between w:val="nil"/>
        </w:pBdr>
        <w:spacing w:line="240" w:lineRule="auto"/>
        <w:ind w:firstLine="480"/>
        <w:rPr>
          <w:rFonts w:ascii="新細明體" w:eastAsia="新細明體" w:hAnsi="新細明體" w:cs="新細明體"/>
          <w:lang w:eastAsia="zh-TW"/>
        </w:rPr>
      </w:pPr>
      <w:r>
        <w:rPr>
          <w:rFonts w:ascii="BiauKai" w:eastAsia="BiauKai" w:hAnsi="BiauKai" w:cs="BiauKai"/>
          <w:lang w:eastAsia="zh-TW"/>
        </w:rPr>
        <w:t>(七)</w:t>
      </w:r>
      <w:hyperlink r:id="rId15">
        <w:r>
          <w:rPr>
            <w:rFonts w:ascii="BiauKai" w:eastAsia="BiauKai" w:hAnsi="BiauKai" w:cs="BiauKai"/>
            <w:u w:val="single"/>
            <w:lang w:eastAsia="zh-TW"/>
          </w:rPr>
          <w:t>申訴審議程序作業要點</w:t>
        </w:r>
      </w:hyperlink>
    </w:p>
    <w:p w14:paraId="622E67EB" w14:textId="77777777" w:rsidR="00C360EB" w:rsidRDefault="00C360EB">
      <w:pPr>
        <w:pBdr>
          <w:top w:val="nil"/>
          <w:left w:val="nil"/>
          <w:bottom w:val="nil"/>
          <w:right w:val="nil"/>
          <w:between w:val="nil"/>
        </w:pBdr>
        <w:jc w:val="center"/>
        <w:rPr>
          <w:rFonts w:ascii="BiauKai" w:eastAsia="BiauKai" w:hAnsi="BiauKai" w:cs="BiauKai"/>
          <w:sz w:val="40"/>
          <w:szCs w:val="40"/>
          <w:lang w:eastAsia="zh-TW"/>
        </w:rPr>
      </w:pPr>
    </w:p>
    <w:p w14:paraId="295584D4" w14:textId="77777777" w:rsidR="00C360EB" w:rsidRDefault="00C360EB">
      <w:pPr>
        <w:pBdr>
          <w:top w:val="nil"/>
          <w:left w:val="nil"/>
          <w:bottom w:val="nil"/>
          <w:right w:val="nil"/>
          <w:between w:val="nil"/>
        </w:pBdr>
        <w:jc w:val="center"/>
        <w:rPr>
          <w:rFonts w:ascii="BiauKai" w:eastAsia="BiauKai" w:hAnsi="BiauKai" w:cs="BiauKai"/>
          <w:sz w:val="40"/>
          <w:szCs w:val="40"/>
          <w:lang w:eastAsia="zh-TW"/>
        </w:rPr>
      </w:pPr>
    </w:p>
    <w:p w14:paraId="50D5866A" w14:textId="77777777" w:rsidR="00C360EB" w:rsidRDefault="00000000">
      <w:pPr>
        <w:spacing w:line="240" w:lineRule="auto"/>
        <w:rPr>
          <w:rFonts w:ascii="BiauKai" w:eastAsia="BiauKai" w:hAnsi="BiauKai" w:cs="BiauKai"/>
          <w:sz w:val="40"/>
          <w:szCs w:val="40"/>
          <w:lang w:eastAsia="zh-TW"/>
        </w:rPr>
      </w:pPr>
      <w:r>
        <w:rPr>
          <w:lang w:eastAsia="zh-TW"/>
        </w:rPr>
        <w:br w:type="page"/>
      </w:r>
    </w:p>
    <w:p w14:paraId="2A9282B3" w14:textId="77777777" w:rsidR="00C360EB" w:rsidRDefault="00000000">
      <w:pPr>
        <w:pBdr>
          <w:top w:val="nil"/>
          <w:left w:val="nil"/>
          <w:bottom w:val="nil"/>
          <w:right w:val="nil"/>
          <w:between w:val="nil"/>
        </w:pBdr>
        <w:jc w:val="center"/>
        <w:rPr>
          <w:rFonts w:ascii="新細明體" w:eastAsia="新細明體" w:hAnsi="新細明體" w:cs="新細明體"/>
          <w:lang w:eastAsia="zh-TW"/>
        </w:rPr>
      </w:pPr>
      <w:r>
        <w:rPr>
          <w:rFonts w:ascii="BiauKai" w:eastAsia="BiauKai" w:hAnsi="BiauKai" w:cs="BiauKai"/>
          <w:sz w:val="40"/>
          <w:szCs w:val="40"/>
          <w:lang w:eastAsia="zh-TW"/>
        </w:rPr>
        <w:lastRenderedPageBreak/>
        <w:t>中華民國山岳協會</w:t>
      </w:r>
    </w:p>
    <w:p w14:paraId="51ACDFF9" w14:textId="77777777" w:rsidR="00C360EB" w:rsidRDefault="00000000">
      <w:pPr>
        <w:pBdr>
          <w:top w:val="nil"/>
          <w:left w:val="nil"/>
          <w:bottom w:val="nil"/>
          <w:right w:val="nil"/>
          <w:between w:val="nil"/>
        </w:pBdr>
        <w:spacing w:after="120"/>
        <w:jc w:val="center"/>
        <w:rPr>
          <w:rFonts w:ascii="新細明體" w:eastAsia="新細明體" w:hAnsi="新細明體" w:cs="新細明體"/>
          <w:lang w:eastAsia="zh-TW"/>
        </w:rPr>
      </w:pPr>
      <w:r>
        <w:rPr>
          <w:rFonts w:ascii="BiauKai" w:eastAsia="BiauKai" w:hAnsi="BiauKai" w:cs="BiauKai"/>
          <w:sz w:val="40"/>
          <w:szCs w:val="40"/>
          <w:lang w:eastAsia="zh-TW"/>
        </w:rPr>
        <w:t>「性侵害、性騷擾或</w:t>
      </w:r>
      <w:proofErr w:type="gramStart"/>
      <w:r>
        <w:rPr>
          <w:rFonts w:ascii="BiauKai" w:eastAsia="BiauKai" w:hAnsi="BiauKai" w:cs="BiauKai"/>
          <w:sz w:val="40"/>
          <w:szCs w:val="40"/>
          <w:lang w:eastAsia="zh-TW"/>
        </w:rPr>
        <w:t>性霸凌</w:t>
      </w:r>
      <w:proofErr w:type="gramEnd"/>
      <w:r>
        <w:rPr>
          <w:rFonts w:ascii="BiauKai" w:eastAsia="BiauKai" w:hAnsi="BiauKai" w:cs="BiauKai"/>
          <w:sz w:val="40"/>
          <w:szCs w:val="40"/>
          <w:lang w:eastAsia="zh-TW"/>
        </w:rPr>
        <w:t>事件」通報處理流程</w:t>
      </w:r>
    </w:p>
    <w:p w14:paraId="70193037" w14:textId="77777777" w:rsidR="00C360EB" w:rsidRDefault="00000000">
      <w:pPr>
        <w:rPr>
          <w:lang w:eastAsia="zh-TW"/>
        </w:rPr>
      </w:pPr>
      <w:sdt>
        <w:sdtPr>
          <w:tag w:val="goog_rdk_0"/>
          <w:id w:val="-1071343609"/>
        </w:sdtPr>
        <w:sdtContent>
          <w:r>
            <w:rPr>
              <w:rFonts w:ascii="Gungsuh" w:eastAsia="Gungsuh" w:hAnsi="Gungsuh" w:cs="Gungsuh"/>
              <w:lang w:eastAsia="zh-TW"/>
            </w:rPr>
            <w:t>本會於獲知有性騷擾事件發生時，將協助被害人處理相關事宜。</w:t>
          </w:r>
        </w:sdtContent>
      </w:sdt>
    </w:p>
    <w:p w14:paraId="115BA93E" w14:textId="77777777" w:rsidR="00C360EB" w:rsidRDefault="00000000">
      <w:pPr>
        <w:rPr>
          <w:lang w:eastAsia="zh-TW"/>
        </w:rPr>
      </w:pPr>
      <w:sdt>
        <w:sdtPr>
          <w:tag w:val="goog_rdk_1"/>
          <w:id w:val="-1510220028"/>
        </w:sdtPr>
        <w:sdtContent>
          <w:r>
            <w:rPr>
              <w:rFonts w:ascii="Gungsuh" w:eastAsia="Gungsuh" w:hAnsi="Gungsuh" w:cs="Gungsuh"/>
              <w:lang w:eastAsia="zh-TW"/>
            </w:rPr>
            <w:t>如遇性騷擾、性侵害及</w:t>
          </w:r>
          <w:proofErr w:type="gramStart"/>
          <w:r>
            <w:rPr>
              <w:rFonts w:ascii="Gungsuh" w:eastAsia="Gungsuh" w:hAnsi="Gungsuh" w:cs="Gungsuh"/>
              <w:lang w:eastAsia="zh-TW"/>
            </w:rPr>
            <w:t>性霸凌</w:t>
          </w:r>
          <w:proofErr w:type="gramEnd"/>
          <w:r>
            <w:rPr>
              <w:rFonts w:ascii="Gungsuh" w:eastAsia="Gungsuh" w:hAnsi="Gungsuh" w:cs="Gungsuh"/>
              <w:lang w:eastAsia="zh-TW"/>
            </w:rPr>
            <w:t>情境等情形，請撥打電話:(02)2594-2108或</w:t>
          </w:r>
        </w:sdtContent>
      </w:sdt>
    </w:p>
    <w:p w14:paraId="04785B5C" w14:textId="77777777" w:rsidR="00C360EB" w:rsidRDefault="00000000">
      <w:sdt>
        <w:sdtPr>
          <w:tag w:val="goog_rdk_2"/>
          <w:id w:val="94143064"/>
        </w:sdtPr>
        <w:sdtContent>
          <w:r>
            <w:rPr>
              <w:rFonts w:ascii="Gungsuh" w:eastAsia="Gungsuh" w:hAnsi="Gungsuh" w:cs="Gungsuh"/>
            </w:rPr>
            <w:t>電子信箱ctaa08@gmail.com。</w:t>
          </w:r>
        </w:sdtContent>
      </w:sdt>
    </w:p>
    <w:p w14:paraId="185595DE" w14:textId="77777777" w:rsidR="00C360EB" w:rsidRDefault="00000000">
      <w:pPr>
        <w:spacing w:before="120"/>
        <w:rPr>
          <w:rFonts w:ascii="標楷體" w:eastAsia="標楷體" w:hAnsi="標楷體" w:cs="標楷體"/>
          <w:highlight w:val="white"/>
        </w:rPr>
      </w:pPr>
      <w:r>
        <w:rPr>
          <w:rFonts w:ascii="標楷體" w:eastAsia="標楷體" w:hAnsi="標楷體" w:cs="標楷體"/>
          <w:noProof/>
          <w:highlight w:val="white"/>
        </w:rPr>
        <w:drawing>
          <wp:inline distT="0" distB="0" distL="0" distR="0" wp14:anchorId="725C520F" wp14:editId="5AC4F38C">
            <wp:extent cx="5759450" cy="388874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59450" cy="3888740"/>
                    </a:xfrm>
                    <a:prstGeom prst="rect">
                      <a:avLst/>
                    </a:prstGeom>
                    <a:ln/>
                  </pic:spPr>
                </pic:pic>
              </a:graphicData>
            </a:graphic>
          </wp:inline>
        </w:drawing>
      </w:r>
    </w:p>
    <w:sectPr w:rsidR="00C360EB">
      <w:pgSz w:w="11906" w:h="16838"/>
      <w:pgMar w:top="1134" w:right="1418" w:bottom="113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BiauKai">
    <w:altName w:val="Calibri"/>
    <w:charset w:val="00"/>
    <w:family w:val="auto"/>
    <w:pitch w:val="default"/>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669"/>
    <w:multiLevelType w:val="multilevel"/>
    <w:tmpl w:val="7ACE982A"/>
    <w:lvl w:ilvl="0">
      <w:start w:val="1"/>
      <w:numFmt w:val="decimal"/>
      <w:lvlText w:val="%1."/>
      <w:lvlJc w:val="left"/>
      <w:pPr>
        <w:ind w:left="621" w:hanging="480"/>
      </w:pPr>
    </w:lvl>
    <w:lvl w:ilvl="1">
      <w:start w:val="1"/>
      <w:numFmt w:val="decim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decim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decimal"/>
      <w:lvlText w:val="%8、"/>
      <w:lvlJc w:val="left"/>
      <w:pPr>
        <w:ind w:left="3981" w:hanging="480"/>
      </w:pPr>
    </w:lvl>
    <w:lvl w:ilvl="8">
      <w:start w:val="1"/>
      <w:numFmt w:val="lowerRoman"/>
      <w:lvlText w:val="%9."/>
      <w:lvlJc w:val="right"/>
      <w:pPr>
        <w:ind w:left="4461" w:hanging="480"/>
      </w:pPr>
    </w:lvl>
  </w:abstractNum>
  <w:abstractNum w:abstractNumId="1" w15:restartNumberingAfterBreak="0">
    <w:nsid w:val="16667859"/>
    <w:multiLevelType w:val="multilevel"/>
    <w:tmpl w:val="6784C06E"/>
    <w:lvl w:ilvl="0">
      <w:start w:val="1"/>
      <w:numFmt w:val="decimal"/>
      <w:lvlText w:val="%1."/>
      <w:lvlJc w:val="left"/>
      <w:pPr>
        <w:ind w:left="1010" w:hanging="480"/>
      </w:pPr>
    </w:lvl>
    <w:lvl w:ilvl="1">
      <w:start w:val="1"/>
      <w:numFmt w:val="decimal"/>
      <w:lvlText w:val="%2、"/>
      <w:lvlJc w:val="left"/>
      <w:pPr>
        <w:ind w:left="1490" w:hanging="480"/>
      </w:pPr>
    </w:lvl>
    <w:lvl w:ilvl="2">
      <w:start w:val="1"/>
      <w:numFmt w:val="lowerRoman"/>
      <w:lvlText w:val="%3."/>
      <w:lvlJc w:val="right"/>
      <w:pPr>
        <w:ind w:left="1970" w:hanging="480"/>
      </w:pPr>
    </w:lvl>
    <w:lvl w:ilvl="3">
      <w:start w:val="1"/>
      <w:numFmt w:val="decimal"/>
      <w:lvlText w:val="%4."/>
      <w:lvlJc w:val="left"/>
      <w:pPr>
        <w:ind w:left="2450" w:hanging="480"/>
      </w:pPr>
    </w:lvl>
    <w:lvl w:ilvl="4">
      <w:start w:val="1"/>
      <w:numFmt w:val="decimal"/>
      <w:lvlText w:val="%5、"/>
      <w:lvlJc w:val="left"/>
      <w:pPr>
        <w:ind w:left="2930" w:hanging="480"/>
      </w:pPr>
    </w:lvl>
    <w:lvl w:ilvl="5">
      <w:start w:val="1"/>
      <w:numFmt w:val="lowerRoman"/>
      <w:lvlText w:val="%6."/>
      <w:lvlJc w:val="right"/>
      <w:pPr>
        <w:ind w:left="3410" w:hanging="480"/>
      </w:pPr>
    </w:lvl>
    <w:lvl w:ilvl="6">
      <w:start w:val="1"/>
      <w:numFmt w:val="decimal"/>
      <w:lvlText w:val="%7."/>
      <w:lvlJc w:val="left"/>
      <w:pPr>
        <w:ind w:left="3890" w:hanging="480"/>
      </w:pPr>
    </w:lvl>
    <w:lvl w:ilvl="7">
      <w:start w:val="1"/>
      <w:numFmt w:val="decimal"/>
      <w:lvlText w:val="%8、"/>
      <w:lvlJc w:val="left"/>
      <w:pPr>
        <w:ind w:left="4370" w:hanging="480"/>
      </w:pPr>
    </w:lvl>
    <w:lvl w:ilvl="8">
      <w:start w:val="1"/>
      <w:numFmt w:val="lowerRoman"/>
      <w:lvlText w:val="%9."/>
      <w:lvlJc w:val="right"/>
      <w:pPr>
        <w:ind w:left="4850" w:hanging="480"/>
      </w:pPr>
    </w:lvl>
  </w:abstractNum>
  <w:abstractNum w:abstractNumId="2" w15:restartNumberingAfterBreak="0">
    <w:nsid w:val="23094ADD"/>
    <w:multiLevelType w:val="multilevel"/>
    <w:tmpl w:val="6776916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464955"/>
    <w:multiLevelType w:val="multilevel"/>
    <w:tmpl w:val="F1B4314C"/>
    <w:lvl w:ilvl="0">
      <w:start w:val="1"/>
      <w:numFmt w:val="decimal"/>
      <w:pStyle w:val="Numberedlist"/>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D4E4F20"/>
    <w:multiLevelType w:val="multilevel"/>
    <w:tmpl w:val="7D5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3CB38E5"/>
    <w:multiLevelType w:val="multilevel"/>
    <w:tmpl w:val="C652DC64"/>
    <w:lvl w:ilvl="0">
      <w:start w:val="1"/>
      <w:numFmt w:val="decimal"/>
      <w:lvlText w:val="%1."/>
      <w:lvlJc w:val="left"/>
      <w:pPr>
        <w:ind w:left="480" w:hanging="480"/>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6" w15:restartNumberingAfterBreak="0">
    <w:nsid w:val="40AF422A"/>
    <w:multiLevelType w:val="multilevel"/>
    <w:tmpl w:val="30CEA65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EDB6840"/>
    <w:multiLevelType w:val="multilevel"/>
    <w:tmpl w:val="4894C7EC"/>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7452D04"/>
    <w:multiLevelType w:val="multilevel"/>
    <w:tmpl w:val="4F78079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E117A6B"/>
    <w:multiLevelType w:val="multilevel"/>
    <w:tmpl w:val="6E1EDC48"/>
    <w:lvl w:ilvl="0">
      <w:start w:val="1"/>
      <w:numFmt w:val="bullet"/>
      <w:lvlText w:val="●"/>
      <w:lvlJc w:val="left"/>
      <w:pPr>
        <w:ind w:left="425" w:hanging="425"/>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E5F2EF7"/>
    <w:multiLevelType w:val="multilevel"/>
    <w:tmpl w:val="02BC5B3C"/>
    <w:lvl w:ilvl="0">
      <w:start w:val="1"/>
      <w:numFmt w:val="decimal"/>
      <w:pStyle w:val="Bulletedlist"/>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FFA3ED4"/>
    <w:multiLevelType w:val="multilevel"/>
    <w:tmpl w:val="1D12A1B0"/>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2" w15:restartNumberingAfterBreak="0">
    <w:nsid w:val="688C09F0"/>
    <w:multiLevelType w:val="multilevel"/>
    <w:tmpl w:val="F87C69C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E067C21"/>
    <w:multiLevelType w:val="multilevel"/>
    <w:tmpl w:val="800E3CEC"/>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7FDE469A"/>
    <w:multiLevelType w:val="multilevel"/>
    <w:tmpl w:val="761445F8"/>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1259174913">
    <w:abstractNumId w:val="3"/>
  </w:num>
  <w:num w:numId="2" w16cid:durableId="1449355314">
    <w:abstractNumId w:val="10"/>
  </w:num>
  <w:num w:numId="3" w16cid:durableId="1004165410">
    <w:abstractNumId w:val="13"/>
  </w:num>
  <w:num w:numId="4" w16cid:durableId="47073173">
    <w:abstractNumId w:val="4"/>
  </w:num>
  <w:num w:numId="5" w16cid:durableId="1925528350">
    <w:abstractNumId w:val="11"/>
  </w:num>
  <w:num w:numId="6" w16cid:durableId="552428712">
    <w:abstractNumId w:val="6"/>
  </w:num>
  <w:num w:numId="7" w16cid:durableId="1450511172">
    <w:abstractNumId w:val="1"/>
  </w:num>
  <w:num w:numId="8" w16cid:durableId="509300818">
    <w:abstractNumId w:val="8"/>
  </w:num>
  <w:num w:numId="9" w16cid:durableId="1189872244">
    <w:abstractNumId w:val="7"/>
  </w:num>
  <w:num w:numId="10" w16cid:durableId="1279920119">
    <w:abstractNumId w:val="9"/>
  </w:num>
  <w:num w:numId="11" w16cid:durableId="898324790">
    <w:abstractNumId w:val="2"/>
  </w:num>
  <w:num w:numId="12" w16cid:durableId="2055352408">
    <w:abstractNumId w:val="14"/>
  </w:num>
  <w:num w:numId="13" w16cid:durableId="684331788">
    <w:abstractNumId w:val="12"/>
  </w:num>
  <w:num w:numId="14" w16cid:durableId="201986765">
    <w:abstractNumId w:val="0"/>
  </w:num>
  <w:num w:numId="15" w16cid:durableId="1221792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EB"/>
    <w:rsid w:val="00A37A21"/>
    <w:rsid w:val="00C36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663F"/>
  <w15:docId w15:val="{E7D2A06E-43DA-4D37-93C3-97F8298D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zh-TW"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CC5"/>
    <w:rPr>
      <w:lang w:eastAsia="en-GB"/>
    </w:rPr>
  </w:style>
  <w:style w:type="paragraph" w:styleId="1">
    <w:name w:val="heading 1"/>
    <w:basedOn w:val="a"/>
    <w:next w:val="a"/>
    <w:link w:val="10"/>
    <w:uiPriority w:val="9"/>
    <w:qFormat/>
    <w:rsid w:val="00142CC5"/>
    <w:pPr>
      <w:keepNext/>
      <w:spacing w:before="360" w:after="60" w:line="360" w:lineRule="auto"/>
      <w:ind w:right="567"/>
      <w:contextualSpacing/>
      <w:outlineLvl w:val="0"/>
    </w:pPr>
    <w:rPr>
      <w:rFonts w:cs="Arial"/>
      <w:b/>
      <w:bCs/>
      <w:kern w:val="32"/>
      <w:szCs w:val="32"/>
    </w:rPr>
  </w:style>
  <w:style w:type="paragraph" w:styleId="2">
    <w:name w:val="heading 2"/>
    <w:basedOn w:val="a"/>
    <w:next w:val="a"/>
    <w:link w:val="20"/>
    <w:uiPriority w:val="9"/>
    <w:semiHidden/>
    <w:unhideWhenUsed/>
    <w:qFormat/>
    <w:rsid w:val="00142CC5"/>
    <w:pPr>
      <w:keepNext/>
      <w:spacing w:before="360" w:after="60" w:line="360" w:lineRule="auto"/>
      <w:ind w:right="567"/>
      <w:contextualSpacing/>
      <w:outlineLvl w:val="1"/>
    </w:pPr>
    <w:rPr>
      <w:rFonts w:cs="Arial"/>
      <w:b/>
      <w:bCs/>
      <w:i/>
      <w:iCs/>
      <w:szCs w:val="28"/>
    </w:rPr>
  </w:style>
  <w:style w:type="paragraph" w:styleId="3">
    <w:name w:val="heading 3"/>
    <w:basedOn w:val="a"/>
    <w:next w:val="a"/>
    <w:link w:val="30"/>
    <w:uiPriority w:val="9"/>
    <w:semiHidden/>
    <w:unhideWhenUsed/>
    <w:qFormat/>
    <w:rsid w:val="00142CC5"/>
    <w:pPr>
      <w:keepNext/>
      <w:spacing w:before="360" w:after="60" w:line="360" w:lineRule="auto"/>
      <w:ind w:right="567"/>
      <w:contextualSpacing/>
      <w:outlineLvl w:val="2"/>
    </w:pPr>
    <w:rPr>
      <w:rFonts w:cs="Arial"/>
      <w:bCs/>
      <w:i/>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basedOn w:val="a0"/>
    <w:link w:val="1"/>
    <w:uiPriority w:val="99"/>
    <w:locked/>
    <w:rsid w:val="00142CC5"/>
    <w:rPr>
      <w:rFonts w:cs="Arial"/>
      <w:b/>
      <w:bCs/>
      <w:kern w:val="32"/>
      <w:sz w:val="32"/>
      <w:szCs w:val="32"/>
    </w:rPr>
  </w:style>
  <w:style w:type="character" w:customStyle="1" w:styleId="20">
    <w:name w:val="標題 2 字元"/>
    <w:basedOn w:val="a0"/>
    <w:link w:val="2"/>
    <w:uiPriority w:val="99"/>
    <w:locked/>
    <w:rsid w:val="00142CC5"/>
    <w:rPr>
      <w:rFonts w:cs="Arial"/>
      <w:b/>
      <w:bCs/>
      <w:i/>
      <w:iCs/>
      <w:sz w:val="28"/>
      <w:szCs w:val="28"/>
    </w:rPr>
  </w:style>
  <w:style w:type="character" w:customStyle="1" w:styleId="30">
    <w:name w:val="標題 3 字元"/>
    <w:basedOn w:val="a0"/>
    <w:link w:val="3"/>
    <w:uiPriority w:val="99"/>
    <w:locked/>
    <w:rsid w:val="00142CC5"/>
    <w:rPr>
      <w:rFonts w:eastAsia="Times New Roman" w:cs="Arial"/>
      <w:bCs/>
      <w:i/>
      <w:sz w:val="26"/>
      <w:szCs w:val="26"/>
      <w:lang w:eastAsia="en-GB"/>
    </w:rPr>
  </w:style>
  <w:style w:type="paragraph" w:customStyle="1" w:styleId="Articletitle">
    <w:name w:val="Article title"/>
    <w:basedOn w:val="a"/>
    <w:next w:val="a"/>
    <w:uiPriority w:val="99"/>
    <w:rsid w:val="00142CC5"/>
    <w:pPr>
      <w:spacing w:after="120" w:line="360" w:lineRule="auto"/>
    </w:pPr>
    <w:rPr>
      <w:b/>
      <w:sz w:val="28"/>
    </w:rPr>
  </w:style>
  <w:style w:type="paragraph" w:customStyle="1" w:styleId="Authornames">
    <w:name w:val="Author names"/>
    <w:basedOn w:val="a"/>
    <w:next w:val="a"/>
    <w:uiPriority w:val="99"/>
    <w:rsid w:val="00142CC5"/>
    <w:pPr>
      <w:spacing w:before="240" w:line="360" w:lineRule="auto"/>
    </w:pPr>
    <w:rPr>
      <w:sz w:val="28"/>
    </w:rPr>
  </w:style>
  <w:style w:type="paragraph" w:customStyle="1" w:styleId="Affiliation">
    <w:name w:val="Affiliation"/>
    <w:basedOn w:val="a"/>
    <w:uiPriority w:val="99"/>
    <w:rsid w:val="00142CC5"/>
    <w:pPr>
      <w:spacing w:before="240" w:line="360" w:lineRule="auto"/>
    </w:pPr>
    <w:rPr>
      <w:i/>
    </w:rPr>
  </w:style>
  <w:style w:type="paragraph" w:customStyle="1" w:styleId="Receiveddates">
    <w:name w:val="Received dates"/>
    <w:basedOn w:val="Affiliation"/>
    <w:next w:val="a"/>
    <w:uiPriority w:val="99"/>
    <w:rsid w:val="00142CC5"/>
  </w:style>
  <w:style w:type="paragraph" w:customStyle="1" w:styleId="Abstract">
    <w:name w:val="Abstract"/>
    <w:basedOn w:val="a"/>
    <w:next w:val="a"/>
    <w:uiPriority w:val="99"/>
    <w:rsid w:val="00142CC5"/>
    <w:pPr>
      <w:spacing w:before="360" w:after="300" w:line="360" w:lineRule="auto"/>
      <w:ind w:left="720" w:right="567"/>
    </w:pPr>
    <w:rPr>
      <w:sz w:val="22"/>
    </w:rPr>
  </w:style>
  <w:style w:type="paragraph" w:customStyle="1" w:styleId="Keywords">
    <w:name w:val="Keywords"/>
    <w:basedOn w:val="a"/>
    <w:next w:val="a"/>
    <w:uiPriority w:val="99"/>
    <w:rsid w:val="00142CC5"/>
    <w:pPr>
      <w:spacing w:before="240" w:after="240" w:line="360" w:lineRule="auto"/>
      <w:ind w:left="720" w:right="567"/>
    </w:pPr>
    <w:rPr>
      <w:sz w:val="22"/>
    </w:rPr>
  </w:style>
  <w:style w:type="paragraph" w:customStyle="1" w:styleId="Correspondencedetails">
    <w:name w:val="Correspondence details"/>
    <w:basedOn w:val="a"/>
    <w:uiPriority w:val="99"/>
    <w:rsid w:val="00142CC5"/>
    <w:pPr>
      <w:spacing w:before="240" w:line="360" w:lineRule="auto"/>
    </w:pPr>
  </w:style>
  <w:style w:type="paragraph" w:customStyle="1" w:styleId="Displayedquotation">
    <w:name w:val="Displayed quotation"/>
    <w:basedOn w:val="a"/>
    <w:uiPriority w:val="99"/>
    <w:rsid w:val="00142CC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a"/>
    <w:next w:val="a"/>
    <w:uiPriority w:val="99"/>
    <w:rsid w:val="00142CC5"/>
    <w:pPr>
      <w:numPr>
        <w:numId w:val="1"/>
      </w:numPr>
      <w:spacing w:before="240" w:after="240"/>
      <w:contextualSpacing/>
    </w:pPr>
  </w:style>
  <w:style w:type="paragraph" w:customStyle="1" w:styleId="Displayedequation">
    <w:name w:val="Displayed equation"/>
    <w:basedOn w:val="a"/>
    <w:next w:val="a"/>
    <w:uiPriority w:val="99"/>
    <w:rsid w:val="00142CC5"/>
    <w:pPr>
      <w:tabs>
        <w:tab w:val="center" w:pos="4253"/>
        <w:tab w:val="right" w:pos="8222"/>
      </w:tabs>
      <w:spacing w:before="240" w:after="240"/>
      <w:jc w:val="center"/>
    </w:pPr>
  </w:style>
  <w:style w:type="paragraph" w:customStyle="1" w:styleId="Acknowledgements">
    <w:name w:val="Acknowledgements"/>
    <w:basedOn w:val="a"/>
    <w:next w:val="a"/>
    <w:uiPriority w:val="99"/>
    <w:rsid w:val="00142CC5"/>
    <w:pPr>
      <w:spacing w:before="120" w:line="360" w:lineRule="auto"/>
    </w:pPr>
    <w:rPr>
      <w:sz w:val="22"/>
    </w:rPr>
  </w:style>
  <w:style w:type="paragraph" w:customStyle="1" w:styleId="Tabletitle">
    <w:name w:val="Table title"/>
    <w:basedOn w:val="a"/>
    <w:next w:val="a"/>
    <w:uiPriority w:val="99"/>
    <w:rsid w:val="00142CC5"/>
    <w:pPr>
      <w:spacing w:before="240" w:line="360" w:lineRule="auto"/>
    </w:pPr>
  </w:style>
  <w:style w:type="paragraph" w:customStyle="1" w:styleId="Figurecaption">
    <w:name w:val="Figure caption"/>
    <w:basedOn w:val="a"/>
    <w:next w:val="a"/>
    <w:uiPriority w:val="99"/>
    <w:rsid w:val="00142CC5"/>
    <w:pPr>
      <w:spacing w:before="240" w:line="360" w:lineRule="auto"/>
    </w:pPr>
  </w:style>
  <w:style w:type="paragraph" w:customStyle="1" w:styleId="Footnotes">
    <w:name w:val="Footnotes"/>
    <w:basedOn w:val="a"/>
    <w:uiPriority w:val="99"/>
    <w:rsid w:val="00142CC5"/>
    <w:pPr>
      <w:spacing w:before="120" w:line="360" w:lineRule="auto"/>
      <w:ind w:left="482" w:hanging="482"/>
      <w:contextualSpacing/>
    </w:pPr>
    <w:rPr>
      <w:sz w:val="22"/>
    </w:rPr>
  </w:style>
  <w:style w:type="paragraph" w:customStyle="1" w:styleId="Notesoncontributors">
    <w:name w:val="Notes on contributors"/>
    <w:basedOn w:val="a"/>
    <w:uiPriority w:val="99"/>
    <w:rsid w:val="00142CC5"/>
    <w:pPr>
      <w:spacing w:before="240" w:line="360" w:lineRule="auto"/>
    </w:pPr>
    <w:rPr>
      <w:sz w:val="22"/>
    </w:rPr>
  </w:style>
  <w:style w:type="paragraph" w:customStyle="1" w:styleId="Paragraph">
    <w:name w:val="Paragraph"/>
    <w:basedOn w:val="a"/>
    <w:next w:val="a"/>
    <w:uiPriority w:val="99"/>
    <w:rsid w:val="00142CC5"/>
    <w:pPr>
      <w:widowControl w:val="0"/>
      <w:spacing w:before="240"/>
    </w:pPr>
  </w:style>
  <w:style w:type="paragraph" w:customStyle="1" w:styleId="Newparagraph">
    <w:name w:val="New paragraph"/>
    <w:basedOn w:val="a"/>
    <w:uiPriority w:val="99"/>
    <w:rsid w:val="00142CC5"/>
    <w:pPr>
      <w:ind w:firstLine="720"/>
    </w:pPr>
  </w:style>
  <w:style w:type="paragraph" w:customStyle="1" w:styleId="References">
    <w:name w:val="References"/>
    <w:basedOn w:val="a"/>
    <w:uiPriority w:val="99"/>
    <w:rsid w:val="00142CC5"/>
    <w:pPr>
      <w:spacing w:before="120" w:line="360" w:lineRule="auto"/>
      <w:ind w:left="720" w:hanging="720"/>
      <w:contextualSpacing/>
    </w:pPr>
  </w:style>
  <w:style w:type="paragraph" w:customStyle="1" w:styleId="Subjectcodes">
    <w:name w:val="Subject codes"/>
    <w:basedOn w:val="Keywords"/>
    <w:next w:val="Paragraph"/>
    <w:uiPriority w:val="99"/>
    <w:rsid w:val="00142CC5"/>
  </w:style>
  <w:style w:type="paragraph" w:customStyle="1" w:styleId="Bulletedlist">
    <w:name w:val="Bulleted list"/>
    <w:basedOn w:val="Paragraph"/>
    <w:next w:val="Paragraph"/>
    <w:uiPriority w:val="99"/>
    <w:rsid w:val="00142CC5"/>
    <w:pPr>
      <w:widowControl/>
      <w:numPr>
        <w:numId w:val="2"/>
      </w:numPr>
      <w:spacing w:after="240"/>
      <w:contextualSpacing/>
    </w:pPr>
  </w:style>
  <w:style w:type="paragraph" w:customStyle="1" w:styleId="Heading4Paragraph">
    <w:name w:val="Heading 4 + Paragraph"/>
    <w:basedOn w:val="Paragraph"/>
    <w:next w:val="Newparagraph"/>
    <w:uiPriority w:val="99"/>
    <w:rsid w:val="00142CC5"/>
    <w:pPr>
      <w:widowControl/>
      <w:spacing w:before="360"/>
    </w:pPr>
  </w:style>
  <w:style w:type="character" w:styleId="a4">
    <w:name w:val="Hyperlink"/>
    <w:basedOn w:val="a0"/>
    <w:uiPriority w:val="99"/>
    <w:rsid w:val="00094A92"/>
    <w:rPr>
      <w:rFonts w:cs="Times New Roman"/>
      <w:color w:val="0000FF"/>
      <w:u w:val="single"/>
    </w:rPr>
  </w:style>
  <w:style w:type="character" w:customStyle="1" w:styleId="apple-converted-space">
    <w:name w:val="apple-converted-space"/>
    <w:basedOn w:val="a0"/>
    <w:uiPriority w:val="99"/>
    <w:rsid w:val="00094A92"/>
    <w:rPr>
      <w:rFonts w:cs="Times New Roman"/>
    </w:rPr>
  </w:style>
  <w:style w:type="paragraph" w:styleId="a5">
    <w:name w:val="List Paragraph"/>
    <w:basedOn w:val="a"/>
    <w:uiPriority w:val="99"/>
    <w:qFormat/>
    <w:rsid w:val="00094A92"/>
    <w:pPr>
      <w:ind w:leftChars="200" w:left="480"/>
    </w:pPr>
  </w:style>
  <w:style w:type="character" w:customStyle="1" w:styleId="javascript">
    <w:name w:val="javascript"/>
    <w:basedOn w:val="a0"/>
    <w:uiPriority w:val="99"/>
    <w:rsid w:val="000748B8"/>
    <w:rPr>
      <w:rFonts w:cs="Times New Roman"/>
    </w:rPr>
  </w:style>
  <w:style w:type="table" w:styleId="a6">
    <w:name w:val="Table Grid"/>
    <w:basedOn w:val="a1"/>
    <w:uiPriority w:val="99"/>
    <w:rsid w:val="00082C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A11BA8"/>
    <w:pPr>
      <w:tabs>
        <w:tab w:val="center" w:pos="4153"/>
        <w:tab w:val="right" w:pos="8306"/>
      </w:tabs>
      <w:snapToGrid w:val="0"/>
    </w:pPr>
    <w:rPr>
      <w:sz w:val="20"/>
      <w:szCs w:val="20"/>
    </w:rPr>
  </w:style>
  <w:style w:type="character" w:customStyle="1" w:styleId="a8">
    <w:name w:val="頁首 字元"/>
    <w:basedOn w:val="a0"/>
    <w:link w:val="a7"/>
    <w:uiPriority w:val="99"/>
    <w:locked/>
    <w:rsid w:val="00A11BA8"/>
    <w:rPr>
      <w:rFonts w:cs="Times New Roman"/>
    </w:rPr>
  </w:style>
  <w:style w:type="paragraph" w:styleId="a9">
    <w:name w:val="footer"/>
    <w:basedOn w:val="a"/>
    <w:link w:val="aa"/>
    <w:uiPriority w:val="99"/>
    <w:rsid w:val="00A11BA8"/>
    <w:pPr>
      <w:tabs>
        <w:tab w:val="center" w:pos="4153"/>
        <w:tab w:val="right" w:pos="8306"/>
      </w:tabs>
      <w:snapToGrid w:val="0"/>
    </w:pPr>
    <w:rPr>
      <w:sz w:val="20"/>
      <w:szCs w:val="20"/>
    </w:rPr>
  </w:style>
  <w:style w:type="character" w:customStyle="1" w:styleId="aa">
    <w:name w:val="頁尾 字元"/>
    <w:basedOn w:val="a0"/>
    <w:link w:val="a9"/>
    <w:uiPriority w:val="99"/>
    <w:locked/>
    <w:rsid w:val="00A11BA8"/>
    <w:rPr>
      <w:rFonts w:cs="Times New Roman"/>
    </w:rPr>
  </w:style>
  <w:style w:type="character" w:styleId="ab">
    <w:name w:val="Emphasis"/>
    <w:basedOn w:val="a0"/>
    <w:uiPriority w:val="99"/>
    <w:qFormat/>
    <w:rsid w:val="00A4038D"/>
    <w:rPr>
      <w:rFonts w:cs="Times New Roman"/>
      <w:i/>
      <w:iCs/>
    </w:rPr>
  </w:style>
  <w:style w:type="paragraph" w:styleId="ac">
    <w:name w:val="Balloon Text"/>
    <w:basedOn w:val="a"/>
    <w:link w:val="ad"/>
    <w:uiPriority w:val="99"/>
    <w:semiHidden/>
    <w:unhideWhenUsed/>
    <w:rsid w:val="006854EC"/>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854EC"/>
    <w:rPr>
      <w:rFonts w:asciiTheme="majorHAnsi" w:eastAsiaTheme="majorEastAsia" w:hAnsiTheme="majorHAnsi" w:cstheme="majorBidi"/>
      <w:kern w:val="0"/>
      <w:sz w:val="18"/>
      <w:szCs w:val="18"/>
      <w:lang w:val="en-GB" w:eastAsia="en-GB"/>
    </w:rPr>
  </w:style>
  <w:style w:type="character" w:styleId="ae">
    <w:name w:val="FollowedHyperlink"/>
    <w:basedOn w:val="a0"/>
    <w:uiPriority w:val="99"/>
    <w:semiHidden/>
    <w:unhideWhenUsed/>
    <w:rsid w:val="00EF5437"/>
    <w:rPr>
      <w:color w:val="800080" w:themeColor="followedHyperlink"/>
      <w:u w:val="single"/>
    </w:rPr>
  </w:style>
  <w:style w:type="character" w:styleId="af">
    <w:name w:val="annotation reference"/>
    <w:basedOn w:val="a0"/>
    <w:uiPriority w:val="99"/>
    <w:semiHidden/>
    <w:unhideWhenUsed/>
    <w:rsid w:val="0090424C"/>
    <w:rPr>
      <w:sz w:val="18"/>
      <w:szCs w:val="18"/>
    </w:rPr>
  </w:style>
  <w:style w:type="paragraph" w:styleId="af0">
    <w:name w:val="annotation text"/>
    <w:basedOn w:val="a"/>
    <w:link w:val="af1"/>
    <w:uiPriority w:val="99"/>
    <w:semiHidden/>
    <w:unhideWhenUsed/>
    <w:rsid w:val="0090424C"/>
  </w:style>
  <w:style w:type="character" w:customStyle="1" w:styleId="af1">
    <w:name w:val="註解文字 字元"/>
    <w:basedOn w:val="a0"/>
    <w:link w:val="af0"/>
    <w:uiPriority w:val="99"/>
    <w:semiHidden/>
    <w:rsid w:val="0090424C"/>
    <w:rPr>
      <w:kern w:val="0"/>
      <w:szCs w:val="24"/>
      <w:lang w:val="en-GB" w:eastAsia="en-GB"/>
    </w:rPr>
  </w:style>
  <w:style w:type="paragraph" w:styleId="af2">
    <w:name w:val="annotation subject"/>
    <w:basedOn w:val="af0"/>
    <w:next w:val="af0"/>
    <w:link w:val="af3"/>
    <w:uiPriority w:val="99"/>
    <w:semiHidden/>
    <w:unhideWhenUsed/>
    <w:rsid w:val="0090424C"/>
    <w:rPr>
      <w:b/>
      <w:bCs/>
    </w:rPr>
  </w:style>
  <w:style w:type="character" w:customStyle="1" w:styleId="af3">
    <w:name w:val="註解主旨 字元"/>
    <w:basedOn w:val="af1"/>
    <w:link w:val="af2"/>
    <w:uiPriority w:val="99"/>
    <w:semiHidden/>
    <w:rsid w:val="0090424C"/>
    <w:rPr>
      <w:b/>
      <w:bCs/>
      <w:kern w:val="0"/>
      <w:szCs w:val="24"/>
      <w:lang w:val="en-GB" w:eastAsia="en-GB"/>
    </w:rPr>
  </w:style>
  <w:style w:type="character" w:styleId="af4">
    <w:name w:val="Unresolved Mention"/>
    <w:basedOn w:val="a0"/>
    <w:uiPriority w:val="99"/>
    <w:semiHidden/>
    <w:unhideWhenUsed/>
    <w:rsid w:val="00D45255"/>
    <w:rPr>
      <w:color w:val="605E5C"/>
      <w:shd w:val="clear" w:color="auto" w:fill="E1DFDD"/>
    </w:rPr>
  </w:style>
  <w:style w:type="paragraph" w:styleId="Web">
    <w:name w:val="Normal (Web)"/>
    <w:basedOn w:val="a"/>
    <w:uiPriority w:val="99"/>
    <w:semiHidden/>
    <w:unhideWhenUsed/>
    <w:rsid w:val="00D47C09"/>
    <w:pPr>
      <w:spacing w:before="100" w:beforeAutospacing="1" w:after="100" w:afterAutospacing="1" w:line="240" w:lineRule="auto"/>
    </w:pPr>
    <w:rPr>
      <w:rFonts w:ascii="新細明體" w:hAnsi="新細明體" w:cs="新細明體"/>
      <w:lang w:val="en-US" w:eastAsia="zh-TW"/>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hyperlink" Target="https://www.antidoping.org.tw/wp-content/uploads/2021/04/%E5%85%AC%E5%91%8A_%E9%81%8B%E5%8B%95%E7%A6%81%E8%97%A5%E7%AE%A1%E5%88%B6%E8%A6%8F%E5%AE%9A%E6%9A%A8%E9%81%95%E8%A6%8F%E8%99%95%E5%88%86%E8%A6%81%E9%BB%9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ountaineering.org.tw/Article/Index/617" TargetMode="External"/><Relationship Id="rId12"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rive.google.com/file/d/1722vJ29K9FwbPgfLAhVM23GbqVK-2Sjh/view" TargetMode="External"/><Relationship Id="rId5" Type="http://schemas.openxmlformats.org/officeDocument/2006/relationships/webSettings" Target="webSettings.xml"/><Relationship Id="rId15" Type="http://schemas.openxmlformats.org/officeDocument/2006/relationships/hyperlink" Target="https://www.antidoping.org.tw/wp-content/uploads/2021/04/%E5%85%AC%E5%91%8A_%E7%94%B3%E8%A8%B4%E5%AF%A9%E8%AD%B0%E7%A8%8B%E5%BA%8F%E4%BD%9C%E6%A5%AD%E8%A6%81%E9%BB%9E.pdf" TargetMode="External"/><Relationship Id="rId10" Type="http://schemas.openxmlformats.org/officeDocument/2006/relationships/hyperlink" Target="https://www.antidoping.org.tw/wp-content/uploads/2021/06/%E9%81%8B%E5%8B%95%E7%A6%81%E8%97%A5%E7%AE%A1%E5%88%B6%E6%8E%A1%E6%A8%A3%E6%B5%81%E7%A8%8B%E5%9C%96.pdf" TargetMode="External"/><Relationship Id="rId4" Type="http://schemas.openxmlformats.org/officeDocument/2006/relationships/settings" Target="settings.xml"/><Relationship Id="rId9" Type="http://schemas.openxmlformats.org/officeDocument/2006/relationships/hyperlink" Target="https://www.antidoping.org.tw/wp-content/uploads/2021/03/%E4%BF%AE%E6%AD%A3%E3%80%8C%E9%81%8B%E5%8B%95%E7%A6%81%E8%97%A5%E7%AE%A1%E5%88%B6%E8%BE%A6%E6%B3%95%E3%80%8D.pdf" TargetMode="External"/><Relationship Id="rId14" Type="http://schemas.openxmlformats.org/officeDocument/2006/relationships/hyperlink" Target="https://www.antidoping.org.tw/wp-content/uploads/2021/04/%E5%85%AC%E5%91%8A_%E9%81%8B%E5%8B%95%E7%A6%81%E8%97%A5%E9%81%95%E8%A6%8F%E5%AF%A9%E8%AD%B0%E7%A8%8B%E5%BA%8F%E4%BD%9C%E6%A5%AD%E8%A6%81%E9%BB%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CpgYxMkHAIbuWIyebR23HqVAQ==">CgMxLjAaFAoBMBIPCg0IB0IJEgdHdW5nc3VoGhQKATESDwoNCAdCCRIHR3VuZ3N1aBoUCgEyEg8KDQgHQgkSB0d1bmdzdWgyCmlkLjMwajB6bGwyCmlkLjFmb2I5dGUyCmlkLjJldDkycDAyCmlkLjN6bnlzaDcyCWlkLmdqZGd4czIJaWQudHlqY3d0MgppZC4zZHk2dmttMgppZC40ZDM0b2c4MgppZC4xdDNoNXNmMgppZC4yczhleW8xMgppZC4yNmluMXJnMgppZC4xN2RwOHZ1MgppZC4zcmRjcmpuOAByITFJZkRfZ2RRd1gwT0hHNldmeXJudG1sTnlWWUViekh6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dc:creator>
  <cp:lastModifiedBy>User</cp:lastModifiedBy>
  <cp:revision>2</cp:revision>
  <dcterms:created xsi:type="dcterms:W3CDTF">2023-09-05T04:39:00Z</dcterms:created>
  <dcterms:modified xsi:type="dcterms:W3CDTF">2023-10-19T07:35:00Z</dcterms:modified>
</cp:coreProperties>
</file>